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8CC" w:rsidRPr="00A079D3" w:rsidRDefault="000278CC" w:rsidP="000278CC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4B068D">
        <w:rPr>
          <w:rFonts w:ascii="Arial" w:eastAsia="MS Mincho" w:hAnsi="Arial" w:cs="Arial"/>
          <w:b/>
          <w:sz w:val="28"/>
          <w:szCs w:val="28"/>
        </w:rPr>
        <w:tab/>
      </w:r>
      <w:bookmarkStart w:id="0" w:name="_GoBack"/>
      <w:bookmarkEnd w:id="0"/>
      <w:r w:rsidRPr="000278CC">
        <w:rPr>
          <w:rFonts w:ascii="Arial" w:hAnsi="Arial" w:cs="Arial"/>
          <w:b/>
          <w:sz w:val="28"/>
          <w:szCs w:val="28"/>
        </w:rPr>
        <w:t>RP-192364</w:t>
      </w:r>
    </w:p>
    <w:p w:rsidR="000278CC" w:rsidRPr="00A079D3" w:rsidRDefault="000278CC" w:rsidP="000278C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Sitges, Spain, December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9-12,</w:t>
      </w:r>
      <w:r w:rsidRPr="00A079D3">
        <w:rPr>
          <w:rFonts w:ascii="Arial" w:hAnsi="Arial" w:cs="Arial"/>
          <w:b/>
          <w:sz w:val="28"/>
          <w:szCs w:val="28"/>
        </w:rPr>
        <w:t xml:space="preserve"> 201</w:t>
      </w:r>
      <w:r>
        <w:rPr>
          <w:rFonts w:ascii="Arial" w:hAnsi="Arial" w:cs="Arial"/>
          <w:b/>
          <w:sz w:val="28"/>
          <w:szCs w:val="28"/>
        </w:rPr>
        <w:t>9</w:t>
      </w:r>
    </w:p>
    <w:p w:rsidR="00AF2E6C" w:rsidRPr="008822A1" w:rsidRDefault="00AF2E6C" w:rsidP="00AF2E6C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AF2E6C" w:rsidRPr="008822A1" w:rsidRDefault="00115993" w:rsidP="004466FF">
      <w:pPr>
        <w:tabs>
          <w:tab w:val="left" w:pos="567"/>
        </w:tabs>
        <w:rPr>
          <w:rFonts w:ascii="Arial" w:hAnsi="Arial"/>
          <w:b/>
          <w:sz w:val="24"/>
          <w:szCs w:val="24"/>
          <w:lang w:val="sv-SE"/>
        </w:rPr>
      </w:pPr>
      <w:r w:rsidRPr="008822A1">
        <w:rPr>
          <w:rFonts w:ascii="Arial" w:hAnsi="Arial"/>
          <w:b/>
          <w:sz w:val="24"/>
          <w:szCs w:val="24"/>
          <w:lang w:val="sv-SE"/>
        </w:rPr>
        <w:t xml:space="preserve">Agenda Item </w:t>
      </w:r>
      <w:r w:rsidR="00AF2E6C" w:rsidRPr="008822A1">
        <w:rPr>
          <w:rFonts w:ascii="Arial" w:hAnsi="Arial"/>
          <w:b/>
          <w:sz w:val="24"/>
          <w:szCs w:val="24"/>
          <w:lang w:val="sv-SE"/>
        </w:rPr>
        <w:t>:</w:t>
      </w:r>
      <w:r w:rsidR="00AF2E6C" w:rsidRPr="008822A1">
        <w:rPr>
          <w:rFonts w:ascii="Arial" w:hAnsi="Arial"/>
          <w:b/>
          <w:sz w:val="24"/>
          <w:szCs w:val="24"/>
          <w:lang w:val="sv-SE"/>
        </w:rPr>
        <w:tab/>
      </w:r>
      <w:r w:rsidR="00AF2E6C" w:rsidRPr="008822A1">
        <w:rPr>
          <w:rFonts w:ascii="Arial" w:hAnsi="Arial"/>
          <w:b/>
          <w:sz w:val="24"/>
          <w:szCs w:val="24"/>
          <w:lang w:val="sv-SE"/>
        </w:rPr>
        <w:tab/>
      </w:r>
      <w:r w:rsidR="000278CC">
        <w:rPr>
          <w:rFonts w:ascii="Arial" w:hAnsi="Arial"/>
          <w:b/>
          <w:sz w:val="24"/>
          <w:szCs w:val="24"/>
          <w:lang w:val="sv-SE"/>
        </w:rPr>
        <w:t>5</w:t>
      </w:r>
      <w:r w:rsidR="00206344" w:rsidRPr="008822A1">
        <w:rPr>
          <w:rFonts w:ascii="Arial" w:hAnsi="Arial"/>
          <w:b/>
          <w:sz w:val="24"/>
          <w:szCs w:val="24"/>
          <w:lang w:val="sv-SE"/>
        </w:rPr>
        <w:t>.4</w:t>
      </w:r>
    </w:p>
    <w:p w:rsidR="00AF2E6C" w:rsidRPr="00FA0731" w:rsidRDefault="00AF2E6C" w:rsidP="00AF2E6C">
      <w:pPr>
        <w:tabs>
          <w:tab w:val="left" w:pos="567"/>
        </w:tabs>
        <w:rPr>
          <w:rFonts w:ascii="Arial" w:hAnsi="Arial"/>
          <w:b/>
          <w:sz w:val="24"/>
          <w:szCs w:val="24"/>
          <w:lang w:val="fr-FR"/>
        </w:rPr>
      </w:pPr>
      <w:r w:rsidRPr="00FA0731">
        <w:rPr>
          <w:rFonts w:ascii="Arial" w:hAnsi="Arial"/>
          <w:b/>
          <w:sz w:val="24"/>
          <w:szCs w:val="24"/>
          <w:lang w:val="fr-FR"/>
        </w:rPr>
        <w:t>Source:</w:t>
      </w:r>
      <w:r w:rsidRPr="00FA0731">
        <w:rPr>
          <w:rFonts w:ascii="Arial" w:hAnsi="Arial"/>
          <w:b/>
          <w:sz w:val="24"/>
          <w:szCs w:val="24"/>
          <w:lang w:val="fr-FR"/>
        </w:rPr>
        <w:tab/>
      </w:r>
      <w:r w:rsidRPr="00FA0731">
        <w:rPr>
          <w:rFonts w:ascii="Arial" w:hAnsi="Arial"/>
          <w:b/>
          <w:sz w:val="24"/>
          <w:szCs w:val="24"/>
          <w:lang w:val="fr-FR"/>
        </w:rPr>
        <w:tab/>
      </w:r>
      <w:r w:rsidRPr="00FA0731">
        <w:rPr>
          <w:rFonts w:ascii="Arial" w:hAnsi="Arial"/>
          <w:b/>
          <w:sz w:val="24"/>
          <w:szCs w:val="24"/>
          <w:lang w:val="fr-FR"/>
        </w:rPr>
        <w:tab/>
      </w:r>
      <w:r w:rsidR="008213B2" w:rsidRPr="00FA0731">
        <w:rPr>
          <w:rFonts w:ascii="Arial" w:hAnsi="Arial"/>
          <w:b/>
          <w:sz w:val="24"/>
          <w:szCs w:val="24"/>
          <w:lang w:val="fr-FR"/>
        </w:rPr>
        <w:t xml:space="preserve">ETSI </w:t>
      </w:r>
      <w:r w:rsidRPr="00FA0731">
        <w:rPr>
          <w:rFonts w:ascii="Arial" w:hAnsi="Arial"/>
          <w:b/>
          <w:sz w:val="24"/>
          <w:szCs w:val="24"/>
          <w:lang w:val="fr-FR"/>
        </w:rPr>
        <w:t>MCC (TSG-RAN WG4)</w:t>
      </w:r>
    </w:p>
    <w:p w:rsidR="00AF2E6C" w:rsidRPr="008822A1" w:rsidRDefault="00AF2E6C" w:rsidP="00AF2E6C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8822A1">
        <w:rPr>
          <w:rFonts w:ascii="Arial" w:hAnsi="Arial"/>
          <w:b/>
          <w:sz w:val="24"/>
          <w:szCs w:val="24"/>
        </w:rPr>
        <w:t>Title:</w:t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  <w:t>List of CRs</w:t>
      </w:r>
      <w:r w:rsidR="008213B2" w:rsidRPr="008822A1">
        <w:rPr>
          <w:rFonts w:ascii="Arial" w:hAnsi="Arial"/>
          <w:b/>
          <w:sz w:val="24"/>
          <w:szCs w:val="24"/>
        </w:rPr>
        <w:t xml:space="preserve"> from RAN WG4</w:t>
      </w:r>
    </w:p>
    <w:p w:rsidR="00AF2E6C" w:rsidRPr="008822A1" w:rsidRDefault="00AF2E6C" w:rsidP="001D3D23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8822A1">
        <w:rPr>
          <w:rFonts w:ascii="Arial" w:hAnsi="Arial"/>
          <w:b/>
          <w:sz w:val="24"/>
          <w:szCs w:val="24"/>
        </w:rPr>
        <w:t>Document for:</w:t>
      </w:r>
      <w:r w:rsidRPr="008822A1">
        <w:rPr>
          <w:rFonts w:ascii="Arial" w:hAnsi="Arial"/>
          <w:b/>
          <w:sz w:val="24"/>
          <w:szCs w:val="24"/>
        </w:rPr>
        <w:tab/>
      </w:r>
      <w:r w:rsidRPr="008822A1">
        <w:rPr>
          <w:rFonts w:ascii="Arial" w:hAnsi="Arial"/>
          <w:b/>
          <w:sz w:val="24"/>
          <w:szCs w:val="24"/>
        </w:rPr>
        <w:tab/>
      </w:r>
      <w:r w:rsidR="001D3D23" w:rsidRPr="008822A1">
        <w:rPr>
          <w:rFonts w:ascii="Arial" w:hAnsi="Arial"/>
          <w:b/>
          <w:sz w:val="24"/>
          <w:szCs w:val="24"/>
        </w:rPr>
        <w:t>Information</w:t>
      </w:r>
    </w:p>
    <w:p w:rsidR="004A2677" w:rsidRPr="008822A1" w:rsidRDefault="001C1E98" w:rsidP="009340F5">
      <w:pPr>
        <w:rPr>
          <w:rFonts w:eastAsia="Malgun Gothic"/>
        </w:rPr>
      </w:pPr>
      <w:r w:rsidRPr="008822A1">
        <w:br w:type="page"/>
      </w:r>
    </w:p>
    <w:p w:rsidR="00A46680" w:rsidRDefault="00A46680" w:rsidP="00A46680">
      <w:pPr>
        <w:pStyle w:val="Heading3"/>
        <w:rPr>
          <w:sz w:val="14"/>
          <w:szCs w:val="16"/>
        </w:rPr>
      </w:pPr>
      <w:r w:rsidRPr="00E97E12">
        <w:lastRenderedPageBreak/>
        <w:t>9.2.1</w:t>
      </w:r>
      <w:r w:rsidRPr="00E97E12">
        <w:tab/>
      </w:r>
      <w:r>
        <w:t xml:space="preserve">Perf. part: </w:t>
      </w:r>
      <w:r w:rsidRPr="00E97E12">
        <w:t>N</w:t>
      </w:r>
      <w:r>
        <w:t>R</w:t>
      </w:r>
      <w:r w:rsidRPr="00E97E12">
        <w:t xml:space="preserve"> Access Technology </w:t>
      </w:r>
      <w:r w:rsidRPr="00E97E12">
        <w:rPr>
          <w:sz w:val="14"/>
          <w:szCs w:val="16"/>
        </w:rPr>
        <w:t>[RAN1 WI: NR_newRAT</w:t>
      </w:r>
      <w:r>
        <w:rPr>
          <w:sz w:val="14"/>
          <w:szCs w:val="16"/>
        </w:rPr>
        <w:t>-Perf</w:t>
      </w:r>
      <w:r w:rsidRPr="00E97E12">
        <w:rPr>
          <w:sz w:val="14"/>
          <w:szCs w:val="16"/>
        </w:rPr>
        <w:t>]</w:t>
      </w:r>
    </w:p>
    <w:p w:rsidR="00E7192C" w:rsidRPr="00300564" w:rsidRDefault="00A46680" w:rsidP="00E7192C">
      <w:pPr>
        <w:pStyle w:val="Heading4"/>
      </w:pPr>
      <w:r w:rsidRPr="00A46680">
        <w:t>RP-192987</w:t>
      </w:r>
      <w:r w:rsidRPr="00A46680">
        <w:tab/>
        <w:t>RAN4 CRs to Perf. Part of NR Access Technology, part 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1063B" w:rsidRPr="008822A1" w:rsidTr="00784003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853B6B" w:rsidRPr="008822A1" w:rsidRDefault="00853B6B" w:rsidP="00853B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853B6B" w:rsidRPr="00A1063B" w:rsidRDefault="00A1063B" w:rsidP="00853B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853B6B" w:rsidRPr="008822A1" w:rsidRDefault="00A1063B" w:rsidP="00853B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853B6B" w:rsidRPr="008822A1" w:rsidRDefault="00853B6B" w:rsidP="00ED0A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853B6B" w:rsidRPr="008822A1" w:rsidRDefault="00853B6B" w:rsidP="00ED0A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853B6B" w:rsidRPr="008822A1" w:rsidRDefault="00853B6B" w:rsidP="00ED0A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853B6B" w:rsidRPr="008822A1" w:rsidRDefault="00853B6B" w:rsidP="00ED0A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853B6B" w:rsidRPr="008822A1" w:rsidRDefault="00853B6B" w:rsidP="00ED0A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853B6B" w:rsidRPr="008822A1" w:rsidRDefault="00853B6B" w:rsidP="00ED0A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R4-1913562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Corrections to BS classes and transmit configurations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R4-1913774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Correction on interference level of receiver dynamic range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Bell, ZTE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R4-1913775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Correction on interference level of receiver dynamic range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Bell, ZTE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R4-1913781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Finalization of interfering RB centre frequency offsets in receiver narrowband blocking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R4-1913782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Finalization of interfering RB centre frequency offsets in receiver narrowband blocking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R4-1913789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Correction on interfering signal frequency offsets for receiver intermodulation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R4-1913790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Correction on interfering signal frequency offsets for receiver intermodulation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R4-1914244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TS38.141-1: further updates on the abbreviations (section 3.3)-R15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R4-1914245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TS38.141-1: further updates on the abbreviations (section 3.3)-R16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R4-1914658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Corrections to EVM 38.141-1 Annex H.7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Futurewei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R4-1914659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Corrections to EVM 38.141-1 Annex H.7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Futurewei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R4-1915017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removal of [] for multiple requirements,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R4-1915018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removal of [] for multiple requirements,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R4-1915445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38.141-1 Conducted test requirements for NR multi-slot PUCCH format 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ZTE Wistron Telecom AB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R4-1915446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38.141-1 Conducted test requirements for NR multi-slot PUCCH format 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ZTE Wistron Telecom AB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R4-1915477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Corrections to BS classes and transmit configurations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R4-1915568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Correcting TM 3.3 Definition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Ericsson, Keysight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R4-1915569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Correcting TM 3.3 Definition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Ericsson, Keysight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E7192C" w:rsidRDefault="00E7192C" w:rsidP="00E7192C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RP-192988</w:t>
      </w:r>
      <w:r w:rsidRPr="00A46680">
        <w:tab/>
        <w:t>RAN4 CRs to Perf. Part of NR Access Technology, part 2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R4-1913732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TS38.141-1: correction on NR TM1.1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R4-1914293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38.141-1: Annex H.5 Resource element TX power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R4-1915031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MR BS class terminology correction,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Corrections of references in measurement uncertainty table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lastRenderedPageBreak/>
              <w:t>R4-1915274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Clarification for the number of interfering signals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R4-1915278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R4-1915285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Removal of FFS and brackets in RF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R4-1915504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TS38.141-1: correction on NR TM1.1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R4-1915745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Corrections of references in measurement uncertainty table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R4-1915747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Clarification for the number of interfering signals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R4-1915749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R4-1915752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Removal of FFS and brackets in RF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R4-1916043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38.141-1: Annex H.5 Resource element TX power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R4-1916045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Editoral Changes of NR TM Power Balancing Readability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R4-1916046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Editoral Changes of NR TM Power Balancing Readability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R4-1916047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38.141-1: MR BS class terminology correction,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RP-192989</w:t>
      </w:r>
      <w:r w:rsidRPr="00A46680">
        <w:tab/>
        <w:t>RAN4 CRs to Perf. Part of NR Access Technology, part 3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R4-1913563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Update to Table C.1-2 FR2 OTA transmitter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R4-1913647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 on Receiver spurious emission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Ericsson, NTT DOCOMO,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R4-1913776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Correction on interference level of receiver dynamic range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Bell, ZTE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R4-1913777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Correction on interference level of receiver dynamic range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Bell, ZTE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R4-1913791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Correction on interfering signal frequency offsets for receiver intermodulation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R4-1913792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Correction on interfering signal frequency offsets for receiver intermodulation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R4-1913793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Clarification of conformance testing for same beams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R4-1913794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Clarification of conformance testing for same beams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R4-1914009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38.141-2: OTA ACLR (6.7.3)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NEC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R4-1914010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38.141-2: OTA receiver intermodulation procedure (7.8)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NEC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R4-1914011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38.141-2: OTA transmitter spurious emissions (6.7)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NEC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R4-1914012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38.141-2: OTA receiver spurious emissions (7.7)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NEC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R4-1914206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 some clean up of subclause 6.3.5 and 6.4.1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R4-1914207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 some clean up of subclause 6.3.5 and 6.4.1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R4-1914247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TS38.141-2: further updates on the abbreviations (section 3.3)-R16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R4-1914281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 additional updates on clarification for NR TM1.1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lastRenderedPageBreak/>
              <w:t>R4-1915478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Update to Table C.1-2 FR2 OTA transmitter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R4-1915521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38.141-2: OTA ACLR (6.7.3)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NEC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R4-1915522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38.141-2: OTA receiver intermodulation procedure (7.8)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NEC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R4-1915523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38.141-2: OTA transmitter spurious emissions (6.7)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NEC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R4-1915524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38.141-2: OTA receiver spurious emissions (7.7)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NEC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TS38.141-2: further updates on the abbreviations (section 3.3)-R15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R4-1916072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 additional updates on clarification for NR TM1.1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R4-1916151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 on Receiver spurious emission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Ericsson, NTT DOCOMO,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RP-192990</w:t>
      </w:r>
      <w:r w:rsidRPr="00A46680">
        <w:tab/>
        <w:t>RAN4 CRs to Perf. Part of NR Access Technology, part 4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R4-1914294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38.141-2: Annex L.5 Resource element TX power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R4-1914526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Additional information about alignment needed for TRP measurements in Annex I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R4-1914527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Additional information about alignment needed for TRP measurements in Annex I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R4-1914592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38.141-2: Correction on FR2 Category B OBUE mask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R4-1914660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Corrections to EVM 38.141-2 Annex L.7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Futurewei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R4-1914661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Corrections to EVM 38.141-2 Annex L.7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Futurewei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R4-1914664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Corrections to EVM 38.141-2 Annex L.4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Futurewei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R4-1914665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Corrections to EVM 38.141-2 Annex L.4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Futurewei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R4-1915019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correction of the multipath fading reference for BS demodulation requirements,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R4-1915020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correction of the multipath fading reference for BS demodulation requirements,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R4-1915035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Additional Tx spur for FR2 - removal,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R4-1915036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Calibration procedure for radiated FR2 measurements,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R4-1915037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Calibration procedure for radiated FR2 measurements,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R4-1915287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Removal of FFS and brackets in RF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R4-1915746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Corrections of references in measurement uncertainty table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R4-1915750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R4-1915753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Removal of FFS and brackets in RF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R4-1916044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38.141-2: Annex L.5 Resource element TX power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R4-1916049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38.141-2: Additional Tx spur for FR2 - removal,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R4-1916091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38.141-2: Correction on FR2 Category B OBUE mask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lastRenderedPageBreak/>
              <w:t>R4-1916197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Corrections of references in measurement uncertainty table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RP-192991</w:t>
      </w:r>
      <w:r w:rsidRPr="00A46680">
        <w:tab/>
        <w:t>RAN4 CRs to Perf. Part of NR Access Technology, part 5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R4-1913659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37.145-1 on Reciever Intermodulation signal offset correction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R4-1913661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37.145-2 on Reciever Intermodulation signal offset correction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R4-1914007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37.145-2: OTA ACLR R15 (6.7.3)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NEC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R4-1914008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37.145-2: OTA ACLR R16 (6.7.3)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NEC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R4-1914253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TS37.145-1 Corrections on NBB requirement (section 7.4.5.1.2)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R4-1914255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TS37.145-2 Corrections on NBB requirement (section 7.5.5.1.2)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Modulation fallback for total power dynamic range in 37.145-1 clause 6.3.4.4.1.4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Futurewei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R4-1914669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Modulation fallback for total power dynamic range in 37.145-2 clause 6.4.4.4.2.4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Futurewei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R4-1915495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37.145-1 on Reciever Intermodulation signal offset correction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R4-1916037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TS37.145-2 Corrections on NBB requirement (section 7.5.5.1.2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R4-1916039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Modulation fallback for total power dynamic range in 37.145-1 clause 6.3.4.4.1.4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Futurewei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R4-1916040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Modulation fallback for total power dynamic range in 37.145-2 clause 6.4.4.4.2.4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Futurewei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R4-1916071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TS37.145-1 Corrections on NBB requirement (section 7.4.5.1.2)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R4-1916095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37.145-2 on Receiver spurious emission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Ericsson, NTT DOCOMO,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R4-1916191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37.145-2 on Receiver spurious emission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Ericsson, NTT DOCOMO,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R4-1916199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37.145-2 on Reciever Intermodulation signal offset correction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RP-192992</w:t>
      </w:r>
      <w:r w:rsidRPr="00A46680">
        <w:tab/>
        <w:t>RAN4 CRs to Perf. Part of NR Access Technology, part 6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R4-1913248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Add RRM Test case setup for 1 AoA in Rx beam peak and 1 in non Rx beam peak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R4-1913261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 to Random access test case in FR1 for PSCell in EN-DC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R4-1914431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 to PRACH configuration index in test cases_r16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R4-1914622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Corrections to SS-RSRQ and SS-SINR OTA tests with SA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Corrections to SS-RSRQ and SS-SINR OTA tests with SA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Corrections to SS-RSRQ and SS-SINR OTA tests with EN-DC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lastRenderedPageBreak/>
              <w:t>R4-1914630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Corrections to band applicability of measurement accuracy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R4-1914631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Corrections to band applicability of measurement accuracy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R4-1914656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Corrections to test cases for SA FR2 inter-frequency measurement (section A.7.6.2)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R4-1915054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38.133 (A.7.5.7) TCs for PSCell addition and release delay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R4-1915552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 to PRACH configuration index in test cases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R4-1915578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Corrections to SS-RSRQ and SS-SINR OTA tests with EN-DC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R4-1915764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MAC-CE based TCI State switch for ENDC (Section A.5.5.8)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R4-1915765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MAC-CE based TCI State switch for ENDC (Section A.5.5.8)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R4-1915772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FR1 handover test cases (Section A.6.3.1.1, A.6.3.1.2, A.6.3.1.3)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R4-1915773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FR1 handover test cases (Section A.6.3.1.1, A.6.3.1.2, A.6.3.1.3)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R4-1915897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 to Random access test case in FR1 for PSCell in EN-DC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R4-1915903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Corrections to test cases for SA FR2 inter-frequency measurement (section A.7.6.2)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R4-1916189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Add RRM Test case setup for 1 AoA in Rx beam peak and 1 in non Rx beam peak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R4-1916196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38.133 (A.7.5.7) TCs for PSCell addition and release delay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RP-192993</w:t>
      </w:r>
      <w:r w:rsidRPr="00A46680">
        <w:tab/>
        <w:t>RAN4 CRs to Perf. Part of NR Access Technology, part 7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R4-1914111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SSB setting for new gap and SMTC setting (Section A.3.10)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R4-1914411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cell-reselection test cases for NR SA FR2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R4-1914412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cell-reselection test cases for NR SA FR2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R4-1914818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correcting CSI-RS based BFD and link recovery tests for EN-DC in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R4-1914820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correcting CSI-RS based BFD and link recovery tests for SA in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R4-1914822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correcting CSI-RS based BFD and link recovery tests for EN-DC in FR2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R4-1914824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correcting CSI-RS based BFD and link recovery tests for SA in FR2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R4-1914914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power offset in TRS RMC (A.3.17)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power offset in TRS RMC (A.3.17)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R4-1915600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correcting CSI-RS based BFD and link recovery tests for EN-DC in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R4-1915601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correcting CSI-RS based BFD and link recovery tests for SA in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R4-1915602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correcting CSI-RS based BFD and link recovery tests for EN-DC in FR2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R4-1915603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correcting CSI-RS based BFD and link recovery tests for SA in FR2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lastRenderedPageBreak/>
              <w:t>R4-1915766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MAC-CE based TCI State switch for NR SA (Section A.7.5.7)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MAC-CE based TCI State switch for NR SA (Section A.7.5.7)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R4-1915768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RRC based TCI State switch for NR SA (Section A.7.5.7)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R4-1915769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RRC based TCI State switch for NR SA (Section A.7.5.7)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RRC based TCI State switch for EN-DC (Section A.5.5.8)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R4-1915771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for RRC based TCI State switch for EN-DC (Section A.5.5.8)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R4-1915895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SSB setting for new gap and SMTC setting (Section A.3.10)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RP-192994</w:t>
      </w:r>
      <w:r w:rsidRPr="00A46680">
        <w:tab/>
        <w:t>RAN4 CRs to Perf. Part of NR Access Technology, part 8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R4-1913444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test cases for EN-DC FR2 inter-frequency measurement (section A.5.6.2) (R16)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R4-1913584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TC with monitoring PDCCH not in first 3 OFDM symbols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R4-1913585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TC with monitoring PDCCH not in first 3 OFDM symbols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R4-1914852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SSB-based RLM test case for EN-DC FR1 (Cat 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R4-1914854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SSB-based RLM test case for NR SA FR1 (Cat 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R4-1915451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the BWP switch test cases EN-DC FR1 (section A.4.5.6)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R4-1915452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the BWP switch test cases EN-DC FR2 (section A.5.5.6)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R4-1915453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the BWP switch test cases SA FR1 (section A.6.5.6)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R4-1915454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the BWP switch test cases SA FR2 (section A.7.5.6)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R4-1915455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the BWP switch test cases EN-DC FR1 (section A.4.5.6)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R4-1915456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the BWP switch test cases EN-DC FR2 (section A.5.5.6)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R4-1915457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the BWP switch test cases SA FR1 (section A.6.5.6)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R4-1915458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the BWP switch test cases SA FR2 (section A.7.5.6)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R4-1915464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test cases for EN-DC FR2 inter-frequency measurement (section A.5.6.2) (R15)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R4-1915466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test cases for Redirection from NR in FR2 to NR in FR2 (section A.7.3.2.3) (R15)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R4-1915467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test cases for FR2 handover (section A.7.3.1) (R15)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R4-1915614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SSB-based RLM test case for EN-DC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R4-1915615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SSB-based RLM test case for NR SA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R4-1915896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test cases for FR2 handover (section A.7.3.1) (R16)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R4-1915898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test cases for Redirection from NR in FR2 to NR in FR2 (section A.7.3.2.3) (R16)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R4-1915899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TC of UE transmit timing (A.4.4.1.1, A.5.4.1.1, A.6.4.1.1, A.7.4.1.1)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R4-1915900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TC of UE transmit timing (A.4.4.1.1, A.5.4.1.1, A.6.4.1.1, A.7.4.1.1)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lastRenderedPageBreak/>
        <w:t>RP-192995</w:t>
      </w:r>
      <w:r w:rsidRPr="00A46680">
        <w:tab/>
        <w:t>RAN4 CRs to Perf. Part of NR Access Technology, part 9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R4-1914112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TS38.133 for EN-DC SS-SINR tests with PSCell in FR1 (Section A.4.7.3)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R4-1914113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TS38.133 for EN-DC SS-SINR tests with PSCell in FR1 (Section A.4.7.3)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R4-1914114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TS38.133 for SA SS-SINR tests with PCell in FR1 (Section A.6.7.3)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R4-1914115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on TS38.133 for SA SS-SINR tests with PCell in FR1 (Section A.6.7.3)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R4-1914416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endorsed CR on intra-frequency measurement and reporting for EN-DC FR2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R4-1914417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endorsed CR on intra-frequency measurement and reporting for EN-DC FR2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introduce new PDCCH RMC (A.3.1.3.2)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introduce new PDCCH RMC (A.3.1.3.2)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38.133: New common section with OTA related definitions for FR2 testing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38.133: New common section with OTA related definitions for FR2 testing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38.133: Configuration of NR FR1 cell in NR FR1-FR2 tests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38.133: Configuration of NR FR1 cell in NR FR1-FR2 tests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R4-1915221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38.133: Clarificatins to Antenna Configurations for FR2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R4-1915222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38.133: Clarificatins to Antenna Configurations for FR2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38.133: Corrections to CORESET RMCs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38.133: Corrections to CORESET RMCs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R4-1915225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38.133: Corrections to FR2 test configurations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R4-1915226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CR to TS 38.133: Corrections to FR2 test configurations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R4-1915576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Editorial corrections to measurement accuracy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R4-1915577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Editorial corrections to measurement accuracy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RP-192996</w:t>
      </w:r>
      <w:r w:rsidRPr="00A46680">
        <w:tab/>
        <w:t>RAN4 CRs to Perf. Part of NR Access Technology, part 10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R4-1914418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endorsed CR on intra-frequency measurement and reporting for NR SA FR2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R4-1914419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endorsed CR on intra-frequency measurement and reporting for NR SA FR2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R4-1914420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endorsed CR on RLM scheduling restrictions for EN-DC FR2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R4-1914421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endorsed CR on RLM scheduling restrictions for EN-DC FR2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R4-1914422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endorsed CR on RLM scheduling restrictions for NR SA FR2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lastRenderedPageBreak/>
              <w:t>R4-1914423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endorsed CR on RLM scheduling restrictions for NR SA FR2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R4-1914633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Introduction of bandwidth limited OCNG for OTA testing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FR1 CSI-RS RLM test OOS/IS non-DRX for EN-DC (section A.4.5.1)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R4-1914921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FR1 CSI-RS RLM test OOS/IS non-DRX for EN-DC (section A.4.5.1)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FR2 CSI-RS RLM test OOS/IS non-DRX for EN-DC (section A.4.5.1)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FR1 CSI-RS RLM test OOS/IS non-DRX for SA (section A.6.5.1)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R4-1914925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FR1 CSI-RS RLM test OOS/IS non-DRX for SA (section A.6.5.1)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R4-1914927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FR2 CSI-RS RLM test OOS/IS non-DRX for SA (section A.6.5.1)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R4-1914938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L1-RSRP accuracy test FR2 EN-DC (section A.5.7.4)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R4-1914939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L1-RSRP accuracy test FR2 EN-DC (section A.5.7.4)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R4-1914940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L1-RSRP accuracy test FR2 SA  (section A.7.7.4)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R4-1914941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L1-RSRP accuracy test FR2 SA  (section A.7.7.4)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R4-1915581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Introduction of bandwidth limited OCNG for OTA testing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0243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R4-1915901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FR2 CSI-RS RLM test OOS/IS non-DRX for EN-DC (section A.4.5.1)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FA0731" w:rsidRPr="00FA0731" w:rsidTr="00FA0731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R4-1915902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FR2 CSI-RS RLM test OOS/IS non-DRX for SA (section A.6.5.1)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0331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FA0731" w:rsidRPr="00FA0731" w:rsidRDefault="00FA0731" w:rsidP="00FA07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A0731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RP-192997</w:t>
      </w:r>
      <w:r w:rsidRPr="00A46680">
        <w:tab/>
        <w:t>RAN4 CRs to Perf. Part of NR Access Technology, part 11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R4-1913236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Specification of UE antenna gain range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R4-1913250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 of Parameters, Test case A.7.7.1.1 FR2 Intra-frequency SS-RSRP accuracy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R4-1913251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 of Parameters, Test case A.7.7.1.1 FR2 Intra-frequency SS-RSRP accuracy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R4-1913254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 of Parameters, Test case A.5.7.1.1 FR2 Intra-frequency SS-RSRP accuracy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R4-1913255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 of Parameters, Test case A.5.7.1.1 FR2 Intra-frequency SS-RSRP accuracy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R4-1913256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 of Parameters, Test case A.7.7.1.2 FR2 Inter-frequency SS-RSRP accuracy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R4-1913257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 of Parameters, Test case A.7.7.1.2 FR2 Inter-frequency SS-RSRP accuracy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R4-1913258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 of Parameters, Test case A.5.7.1.2 FR2 Inter-frequency SS-RSRP accuracy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R4-1913259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 of Parameters, Test case A.5.7.1.2 FR2 Inter-frequency SS-RSRP accuracy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Maintenance CR for measurement accuracy (section 10.1)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Maintenance CR for measurement accuracy (section 10.1)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R4-1914929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L1-RSRP delay test FR1 EN-DC (section A.4.6.3)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R4-1914930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L1-RSRP delay test FR2 EN-DC (section A.5.6.3)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R4-1914931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L1-RSRP delay test FR2 EN-DC (section A.5.6.3)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R4-1914933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L1-RSRP delay test FR1 SA (section A.6.6.4)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R4-1914934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L1-RSRP delay test FR2 SA  (section A.7.6.3)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L1-RSRP delay test FR2 SA  (section A.7.6.3)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R4-1915894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Specification of UE antenna gain range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LTD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R4-1915904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L1-RSRP delay test FR1 EN-DC (section A.4.6.3)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R4-1915942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L1-RSRP delay test FR1 SA (section A.6.6.4)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RP-192998</w:t>
      </w:r>
      <w:r w:rsidRPr="00A46680">
        <w:tab/>
        <w:t>RAN4 CRs to Perf. Part of NR Access Technology, part 12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R4-1913418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38.101-4: Editorial corrections for PDSCH RMC (R15)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R4-1913419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38.101-4: Introduction of NE-DC and NR-DC SDR requirements (R15)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change on reference PDCCH payload size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R4-1915127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demodulation performance requirements for EN-DC including FR1 and FR2 CCs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R4-1915128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Correction on NR PDCCH demodulation performance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R4-1915129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CSI reporting requirements for EN-DC including FR1 and FR2 CCs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R4-1915293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Updates to NR RMC for UE performance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R4-1915469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corrections for MIMO Correlation Matrices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corrections for FR1 PDSCH demodulation performance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R4-1915471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corrections for FR2 PDSCH demodulation performance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R4-1915472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corrections for FR1 CSI Reporting performance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R4-1915473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corrections for FR2 CSI Reporting performance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R4-1915806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Updates to NR EN-DC SDR tests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R4-1915807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CR to correct PMI test cases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R4-1915808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NE-DC and NGEN-DC performance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R4-1915809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NR-DC performance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R4-1915911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TS38.101-4: Angle of arrival for radiated UE demodulation testing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R4-1915912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38.101-4: Corrections for applicability rules (R15)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RP-192999</w:t>
      </w:r>
      <w:r w:rsidRPr="00A46680">
        <w:tab/>
        <w:t>RAN4 CRs to Perf. Part of NR Access Technology, part 13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36"/>
        <w:gridCol w:w="2807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171A6D">
        <w:trPr>
          <w:trHeight w:val="330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R4-1913343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of NR PUCCH format2 performance requirements (Rel-15) for TS 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R4-1913344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of NR PUCCH format2 performance requirements (Rel-16) for TS 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R4-1913355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on FRC table for FR1 PUSCH performance requirements (Rel-15) for TS 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Samsung, 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R4-1913356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on FRC table for FR1 PUSCH performance requirements (Rel-16) for TS 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Samsung, 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R4-1913714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Updates to PRACH requirements in TS 38.104 for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R4-1914379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 BS demodulation PUCCH format 0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R4-1915441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38.104: Performance requirements for NR PUCCH format 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Wistron Telecom AB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R4-1915442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38.104: Performance requirements for NR PUCCH format 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Wistron Telecom AB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R4-1915443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38.104: Performance requirements for NR multi-slot PUCCH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Wistron Telecom AB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R4-1915444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38.104: Performance requirements for NR multi-slot PUCCH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Wistron Telecom AB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R4-1915498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Updates to PRACH requirements in TS 38.104 for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R4-1915546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 BS demodulation PUCCH format 0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R4-1915549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 BS demodulation CP-OFDM PUSCH FR2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R4-1915814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38.104 on PUSCH requirements with CP-OFDM and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R4-1915815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38.104 on PUSCH requirements with CP-OFDM and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R4-1915820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of NR UCI on PUSCH performance requirements (Rel-15) for TS 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R4-1915821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of NR UCI on PUSCH performance requirements (Rel-16) for TS 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R4-1915825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Update of performance requirements for DFT-s-OFDM based PUSCH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R4-1915826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Update of performance requirements for DFT-s-OFDM based PUSCH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R4-1915831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 BS demodulation CP-OFDM PUSCH FR2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R4-1915836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Updates for PUCCH formats 3 and 4 performance requirements in TS 38.104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036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R4-1915837</w:t>
            </w:r>
          </w:p>
        </w:tc>
        <w:tc>
          <w:tcPr>
            <w:tcW w:w="280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Updates for PUCCH formats 3 and 4 performance requirements in TS 38.104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RP-193000</w:t>
      </w:r>
      <w:r w:rsidRPr="00A46680">
        <w:tab/>
        <w:t>RAN4 CRs to Perf. Part of NR Access Technology, part 14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R4-1913357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on FRC table for FR1 PUSCH conducted performance requirements (Rel-15) for TS 38.141-1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Samsung,China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R4-1913358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on FRC table for FR1 PUSCH conducted performance requirements (Rel-16) for TS 38.141-1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Samsung,China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Updates to PRACH conducted tests in TS 38.141-1 for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R4-1914381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38.141-1 BS demodulation PUCCH format 0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R4-1915134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Updates to manufacture's declarations for demodulation requirements in TS 38.141-1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Updates to manufacture's declarations for demodulation requirements in TS 38.141-1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R4-1915141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Updates for PUCCH formats 3 and 4 conducted conformance testing in TS 38.141-1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R4-1915437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38.141-1 Conducted test requirements for NR PUCCH format 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Wistron Telecom AB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R4-1915438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38.141-1 Conducted test requirements for NR PUCCH format 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Wistron Telecom AB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R4-1915499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Updates to PRACH conducted tests in TS 38.141-1 for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R4-1915547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38.141-1 BS demodulation PUCCH format 0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R4-1915810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38.141-1: Further update  of applicability rule for BS conducted demodulation test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R4-1915811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38.141-1: Further update  of applicability rule for BS conducted demodulation test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38.141-1: Update of conducted test requirements for DFT-s-OFDM based PUSCH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38.141-1: Update of conducted test requirements for DFT-s-OFDM based PUSCH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R4-1915822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of NR UCI on PUSCH conducted performance requirements (Rel-15) for TS 38.141-1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of NR UCI on PUSCH conducted performance requirements (Rel-16) for TS 38.141-1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R4-1915827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38.141-1: Conducted test requirements for CP-OFDM based PUSCH in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R4-1915828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38.141-1: Conducted test requirements for CP-OFDM based PUSCH in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R4-1915832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of NR PUCCH format2 conducted performance requirements (Rel-15) for TS 38.141-1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R4-1915833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of NR PUCCH format2 conducted performance requirements (Rel-16) for TS 38.141-1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R4-1915838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Updates for PUCCH formats 3 and 4 conducted conformance testing in TS 38.141-1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RP-193001</w:t>
      </w:r>
      <w:r w:rsidRPr="00A46680">
        <w:tab/>
        <w:t>RAN4 CRs to Perf. Part of NR Access Technology, part 15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R4-1913359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 xml:space="preserve">CR on correction on FRC table for FR1 PUSCH radicated </w:t>
            </w: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performance requirements (Rel-15) for TS 38.141-2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Samsung,China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R4-1913360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on FRC table for FR1 PUSCH radicated performance requirements (Rel-16) for TS 38.141-2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Samsung,China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Updates to PRACH OTA tests in TS 38.141-2 for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R4-1914383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38.141-2 BS demodulation PUCCH format 0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R4-1914387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38.141-2 BS demodulation CP-OFDM PUSCH FR2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R4-1915132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Removal of the square brackets for uncertainty and TT for OTA tests in 38.141-2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R4-1915133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Removal of the square brackets for uncertainty and TT for OTA tests in 38.141-2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R4-1915136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Updates to manufacture's declarations for demodulation requirements in TS 38.141-2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R4-1915137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Updates to manufacture's declarations for demodulation requirements in TS 38.141-2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R4-1915143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Updates for PUCCH format 3 and 4 radiated conformance testing in TS 38.141-2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R4-1915500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Updates to PRACH OTA tests in TS 38.141-2 for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R4-1915548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38.141-2 BS demodulation PUCCH format 0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R4-1915550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38.141-2 BS demodulation CP-OFDM PUSCH FR2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R4-1915812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38.141-2: Further update  of applicability rule for BS radiated demodulation test 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R4-1915813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38.141-2: Further update  of applicability rule for BS radiated demodulation test 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38.141-2: Update of radiated test requirements for DFT-s-OFDM based PUSCH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38.141-2: Update of radiated test requirements for DFT-s-OFDM based PUSCH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China Telecom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R4-1915839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Updates for PUCCH format 3 and 4 radiated conformance testing in TS 38.141-2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RP-193002</w:t>
      </w:r>
      <w:r w:rsidRPr="00A46680">
        <w:tab/>
        <w:t>RAN4 CRs to Perf. Part of NR Access Technology, part 16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R4-1913655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37.141 on Reciever Intermodulation signal offset correction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R4-1914195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37.113 Correction on definitions subclause 3.1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R4-1914196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37.113 Correction on radiated emission subclause 8.2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R4-1914197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37.113 Correction on transient phenomena performance criteria subclause6.2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R4-1914199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37.114 Correction on definitions subclause 3.1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R4-1914200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37.114 Correction on notes in subclause 7.1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R4-1914277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37.141: Update of procedure in Modulation quality test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R4-1914390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37.141 - CS14-TC22 inconsistency fix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R4-1914391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37.141 - CS14-TC22 inconsistency fix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R4-1914663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Frame averaging for EVM Annex B and C in TS 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Futurewei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channel spacing between E-UTRA and NR carriers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R4-1915325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channel spacing between E-UTRA and NR carriers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R4-1915329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Narrowband blocking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0909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R4-1915493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37.141 on Reciever Intermodulation signal offset correction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R4-1915585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Frame averaging for EVM Annex B and C in TS 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Futurewei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R4-1915939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38.171: Corrections to A-GNSS requirements with NR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R4-1916038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37.141: Update of procedure in Modulation quality test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R4-1916042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Narrowband blocking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0908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300564" w:rsidRDefault="00A46680" w:rsidP="00A46680">
      <w:pPr>
        <w:pStyle w:val="Heading4"/>
      </w:pPr>
      <w:r w:rsidRPr="00A46680">
        <w:t>RP-193003</w:t>
      </w:r>
      <w:r w:rsidRPr="00A46680">
        <w:tab/>
        <w:t>RAN4 CRs to Perf. Part of NR Access Technology, part 17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R4-1915439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38.141-2 Radiated test requirements for NR PUCCH format 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Wistron Telecom AB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R4-1915440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38.141-2 Radiated test requirements for NR PUCCH format 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Wistron Telecom AB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R4-1915447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38.141-2 Radiated test requirements for NR multi-slot PUCCH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Wistron Telecom AB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R4-1915448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38.141-2 Radiated test requirements for NR multi-slot PUCCH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Wistron Telecom AB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R4-1915459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of NR UCI on PUSCH radiated performance requirements (Rel-15) for TS 38.141-2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of NR UCI on PUSCH radiated performance requirements (Rel-16) for TS 38.141-2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R4-1915829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38.141-2: Radiated test requirements for CP-OFDM based PUSCH in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R4-1915830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38.141-2: Radiated test requirements for CP-OFDM based PUSCH in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R4-1915834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of NR PUCCH format2 radiated performance requirements (Rel-15) for TS 38.141-2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 of NR PUCCH format2 radiated performance requirements (Rel-16) for TS 38.141-2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NR_newRAT-Perf</w:t>
            </w:r>
          </w:p>
        </w:tc>
      </w:tr>
    </w:tbl>
    <w:p w:rsidR="00306D53" w:rsidRDefault="00306D53" w:rsidP="00E7192C">
      <w:pPr>
        <w:rPr>
          <w:rFonts w:eastAsia="Malgun Gothic"/>
        </w:rPr>
      </w:pPr>
    </w:p>
    <w:p w:rsidR="00D972CF" w:rsidRPr="00E97E12" w:rsidRDefault="00A46680" w:rsidP="00A46680">
      <w:pPr>
        <w:pStyle w:val="Heading3"/>
      </w:pPr>
      <w:r w:rsidRPr="00E97E12">
        <w:lastRenderedPageBreak/>
        <w:t>9.4.1</w:t>
      </w:r>
      <w:r w:rsidRPr="00E97E12">
        <w:tab/>
        <w:t xml:space="preserve">Enhancements on MIMO for NR </w:t>
      </w:r>
      <w:r w:rsidRPr="00E97E12">
        <w:rPr>
          <w:sz w:val="14"/>
          <w:szCs w:val="16"/>
        </w:rPr>
        <w:t>[RAN1 WI: NR_eMIMO]</w:t>
      </w:r>
    </w:p>
    <w:p w:rsidR="00342208" w:rsidRPr="00F92056" w:rsidRDefault="00A46680" w:rsidP="00342208">
      <w:pPr>
        <w:pStyle w:val="Heading4"/>
      </w:pPr>
      <w:r w:rsidRPr="00A46680">
        <w:t>RP-193004</w:t>
      </w:r>
      <w:r w:rsidRPr="00A46680">
        <w:tab/>
        <w:t>RAN4 CRs to Enhancements on MIMO for NR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7516E" w:rsidRPr="008822A1" w:rsidTr="00140C2C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7516E" w:rsidRPr="00A1063B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7516E" w:rsidRPr="008822A1" w:rsidRDefault="00A7516E" w:rsidP="00140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R4-1915607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introducing L1-SINR mapping in TS38.133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NR_eMIMO-Core</w:t>
            </w:r>
          </w:p>
        </w:tc>
      </w:tr>
    </w:tbl>
    <w:p w:rsidR="000923E4" w:rsidRDefault="000923E4" w:rsidP="007E1622">
      <w:pPr>
        <w:rPr>
          <w:rFonts w:eastAsia="Malgun Gothic"/>
        </w:rPr>
      </w:pPr>
    </w:p>
    <w:p w:rsidR="00A46680" w:rsidRPr="00E97E12" w:rsidRDefault="00A46680" w:rsidP="00A46680">
      <w:pPr>
        <w:pStyle w:val="Heading3"/>
      </w:pPr>
      <w:r w:rsidRPr="00E97E12">
        <w:t>9.4.2</w:t>
      </w:r>
      <w:r w:rsidRPr="00E97E12">
        <w:tab/>
        <w:t xml:space="preserve">Cross Link Interference (CLI) handling and Remote Interference Management (RIM) for NR </w:t>
      </w:r>
      <w:r w:rsidRPr="00E97E12">
        <w:rPr>
          <w:sz w:val="14"/>
          <w:szCs w:val="16"/>
        </w:rPr>
        <w:t>[RAN1 WI: NR_CLI_RIM]</w:t>
      </w:r>
    </w:p>
    <w:p w:rsidR="00A46680" w:rsidRPr="00F92056" w:rsidRDefault="00A46680" w:rsidP="00A46680">
      <w:pPr>
        <w:pStyle w:val="Heading4"/>
      </w:pPr>
      <w:r w:rsidRPr="00A46680">
        <w:t>RP-193005</w:t>
      </w:r>
      <w:r w:rsidRPr="00A46680">
        <w:tab/>
        <w:t>RAN4 CRs to CLI handling and Remote Interference Management for NR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Abbreviations for cross link interference (section 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LG Electronics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NR_CLI_RIM-Core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cross link interference measurements (section 9)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LG Electronics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NR_CLI_RIM-Core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introduce CLI measurement accuracy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NR_CLI_RIM-Core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E97E12" w:rsidRDefault="00A46680" w:rsidP="00A46680">
      <w:pPr>
        <w:pStyle w:val="Heading3"/>
      </w:pPr>
      <w:r w:rsidRPr="00E97E12">
        <w:t>9.4.</w:t>
      </w:r>
      <w:r>
        <w:t>8</w:t>
      </w:r>
      <w:r w:rsidRPr="00E97E12">
        <w:tab/>
      </w:r>
      <w:r w:rsidRPr="00196277">
        <w:t>5G V2X with NR sidelink</w:t>
      </w:r>
      <w:r w:rsidRPr="00E97E12">
        <w:t xml:space="preserve"> </w:t>
      </w:r>
      <w:r w:rsidRPr="000605EC">
        <w:rPr>
          <w:sz w:val="14"/>
          <w:szCs w:val="16"/>
        </w:rPr>
        <w:t>[</w:t>
      </w:r>
      <w:r w:rsidRPr="00E97E12">
        <w:rPr>
          <w:sz w:val="14"/>
          <w:szCs w:val="16"/>
        </w:rPr>
        <w:t>RAN</w:t>
      </w:r>
      <w:r>
        <w:rPr>
          <w:sz w:val="14"/>
          <w:szCs w:val="16"/>
        </w:rPr>
        <w:t>1</w:t>
      </w:r>
      <w:r w:rsidRPr="00E97E12">
        <w:rPr>
          <w:sz w:val="14"/>
          <w:szCs w:val="16"/>
        </w:rPr>
        <w:t xml:space="preserve"> WI: </w:t>
      </w:r>
      <w:r w:rsidRPr="0036248C">
        <w:rPr>
          <w:sz w:val="14"/>
          <w:szCs w:val="16"/>
        </w:rPr>
        <w:t>5G_V2X_NRSL</w:t>
      </w:r>
      <w:r w:rsidRPr="00E97E12">
        <w:rPr>
          <w:sz w:val="14"/>
          <w:szCs w:val="16"/>
        </w:rPr>
        <w:t>]</w:t>
      </w:r>
    </w:p>
    <w:p w:rsidR="00A46680" w:rsidRPr="00F92056" w:rsidRDefault="00A46680" w:rsidP="00A46680">
      <w:pPr>
        <w:pStyle w:val="Heading4"/>
      </w:pPr>
      <w:r w:rsidRPr="00A46680">
        <w:t>RP-193006</w:t>
      </w:r>
      <w:r w:rsidRPr="00A46680">
        <w:tab/>
        <w:t>RAN4 CRs to 5G V2X with NR sidelink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36.133 on interruption requirements for NR V2X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5G_V2X_NRSL-Core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E97E12" w:rsidRDefault="00A46680" w:rsidP="00A46680">
      <w:pPr>
        <w:pStyle w:val="Heading3"/>
      </w:pPr>
      <w:r w:rsidRPr="00E97E12">
        <w:t>9.4.</w:t>
      </w:r>
      <w:r>
        <w:t>10</w:t>
      </w:r>
      <w:r w:rsidRPr="00E97E12">
        <w:tab/>
        <w:t xml:space="preserve">Multi-RAT Dual-Connectivity and Carrier Aggregation enhancements (LTE, NR) </w:t>
      </w:r>
      <w:r w:rsidRPr="00E97E12">
        <w:rPr>
          <w:sz w:val="14"/>
          <w:szCs w:val="16"/>
        </w:rPr>
        <w:t>[RAN2 WI: LTE_NR_DC_CA_enh]</w:t>
      </w:r>
    </w:p>
    <w:p w:rsidR="00A46680" w:rsidRPr="00F92056" w:rsidRDefault="00A46680" w:rsidP="00A46680">
      <w:pPr>
        <w:pStyle w:val="Heading4"/>
      </w:pPr>
      <w:r w:rsidRPr="00A46680">
        <w:t>RP-193008</w:t>
      </w:r>
      <w:r w:rsidRPr="00A46680">
        <w:tab/>
        <w:t>RAN4 CRs to Multi-RAT Dual-Connectivity and Carrier Aggregation enhancements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R4-1914944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measurement gap interruption due to async NR-DC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LTE_NR_DC_CA_enh-Core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R4-1914945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Interruptions at PSCell/SCell addition/release in async NR-DC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LTE_NR_DC_CA_enh-Core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R4-1914946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Introducing euCA related interruption requirements for EN-DC in 36.133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LTE_NR_DC_CA_enh-Core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R4-1914947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Introducing euCA related interruption requirements for NE-DC in 36.133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LTE_NR_DC_CA_enh-Core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R4-1914948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Introducing euCA related interruption requirements for EN-DC in 38.133 (section 8.2.1)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LTE_NR_DC_CA_enh-Core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R4-1914949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Introducing euCA related interruption requirements for NE-DC in 38.133 (section 8.2.3)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LTE_NR_DC_CA_enh-Core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R4-1915575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MRTD and MTTD requirements for asynchronous NR-NR 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LTE_NR_DC_CA_enh-Core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R4-1915843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direct SCell activation delay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LTE_NR_DC_CA_enh-Core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R4-1916139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38.101-3 on uplink power control for non synchronous NR-DC between FR1 and FR2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LTE_NR_DC_CA_enh-Core</w:t>
            </w:r>
          </w:p>
        </w:tc>
      </w:tr>
    </w:tbl>
    <w:p w:rsidR="00A46680" w:rsidRPr="00171A6D" w:rsidRDefault="00A46680" w:rsidP="00A46680">
      <w:pPr>
        <w:rPr>
          <w:rFonts w:eastAsia="Malgun Gothic"/>
          <w:lang w:val="fr-FR"/>
        </w:rPr>
      </w:pPr>
    </w:p>
    <w:p w:rsidR="00A46680" w:rsidRPr="00E97E12" w:rsidRDefault="00A46680" w:rsidP="00A46680">
      <w:pPr>
        <w:pStyle w:val="Heading3"/>
      </w:pPr>
      <w:r w:rsidRPr="00451BCE">
        <w:t>9.4.</w:t>
      </w:r>
      <w:r>
        <w:t>12</w:t>
      </w:r>
      <w:r w:rsidRPr="00451BCE">
        <w:tab/>
        <w:t>Single Radio Voice Call Continuity from 5G to 3G</w:t>
      </w:r>
      <w:r w:rsidRPr="00451BCE">
        <w:rPr>
          <w:sz w:val="14"/>
          <w:szCs w:val="16"/>
        </w:rPr>
        <w:t xml:space="preserve"> [RAN2 WI: SRVCC_NR_to_UMTS]</w:t>
      </w:r>
    </w:p>
    <w:p w:rsidR="00A46680" w:rsidRPr="00F92056" w:rsidRDefault="00A46680" w:rsidP="00A46680">
      <w:pPr>
        <w:pStyle w:val="Heading4"/>
      </w:pPr>
      <w:r w:rsidRPr="00A46680">
        <w:t>RP-193009</w:t>
      </w:r>
      <w:r w:rsidRPr="00A46680">
        <w:tab/>
        <w:t>RAN4 CRs to Single Radio Voice Call Continuity from 5G to 3G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R4-1913499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measurement gap applicability requirement for SRVCC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Apple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SRVCC_NR_to_UMTS-Core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R4-1914447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UMTS inter-RAT measurement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SRVCC_NR_to_UMTS-Core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R4-1914448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CSSF for SRVCC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SRVCC_NR_to_UMTS-Core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R4-1914449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measurement capability for NR- UMTS for SRVCC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SRVCC_NR_to_UMTS-Core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R4-1914629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handover requirements for SRVCC in section 6.1.2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SRVCC_NR_to_UMTS-Core</w:t>
            </w:r>
          </w:p>
        </w:tc>
      </w:tr>
    </w:tbl>
    <w:p w:rsidR="00A46680" w:rsidRPr="00171A6D" w:rsidRDefault="00A46680" w:rsidP="00A46680">
      <w:pPr>
        <w:rPr>
          <w:rFonts w:eastAsia="Malgun Gothic"/>
          <w:lang w:val="en-US"/>
        </w:rPr>
      </w:pPr>
    </w:p>
    <w:p w:rsidR="00A46680" w:rsidRPr="00E97E12" w:rsidRDefault="00A46680" w:rsidP="00A46680">
      <w:pPr>
        <w:pStyle w:val="Heading3"/>
      </w:pPr>
      <w:r w:rsidRPr="00E97E12">
        <w:t>9.4.</w:t>
      </w:r>
      <w:r>
        <w:t>18</w:t>
      </w:r>
      <w:r w:rsidRPr="00E97E12">
        <w:tab/>
      </w:r>
      <w:r w:rsidRPr="0092121F">
        <w:t>RF requirements for NR frequency range 1 (FR1)</w:t>
      </w:r>
      <w:r w:rsidRPr="00E97E12">
        <w:t xml:space="preserve"> </w:t>
      </w:r>
      <w:r w:rsidRPr="000605EC">
        <w:rPr>
          <w:sz w:val="14"/>
          <w:szCs w:val="16"/>
        </w:rPr>
        <w:t>[</w:t>
      </w:r>
      <w:r w:rsidRPr="00E97E12">
        <w:rPr>
          <w:sz w:val="14"/>
          <w:szCs w:val="16"/>
        </w:rPr>
        <w:t>RAN</w:t>
      </w:r>
      <w:r>
        <w:rPr>
          <w:sz w:val="14"/>
          <w:szCs w:val="16"/>
        </w:rPr>
        <w:t>4</w:t>
      </w:r>
      <w:r w:rsidRPr="00E97E12">
        <w:rPr>
          <w:sz w:val="14"/>
          <w:szCs w:val="16"/>
        </w:rPr>
        <w:t xml:space="preserve"> WI</w:t>
      </w:r>
      <w:r>
        <w:rPr>
          <w:sz w:val="14"/>
          <w:szCs w:val="16"/>
        </w:rPr>
        <w:t xml:space="preserve">: </w:t>
      </w:r>
      <w:r w:rsidRPr="0092121F">
        <w:rPr>
          <w:sz w:val="14"/>
          <w:szCs w:val="16"/>
        </w:rPr>
        <w:t>NR_RF_FR1</w:t>
      </w:r>
      <w:r w:rsidRPr="00E97E12">
        <w:rPr>
          <w:sz w:val="14"/>
          <w:szCs w:val="16"/>
        </w:rPr>
        <w:t>]</w:t>
      </w:r>
    </w:p>
    <w:p w:rsidR="00A46680" w:rsidRPr="00F92056" w:rsidRDefault="00A46680" w:rsidP="00A46680">
      <w:pPr>
        <w:pStyle w:val="Heading4"/>
      </w:pPr>
      <w:r w:rsidRPr="00A46680">
        <w:t>RP-193010</w:t>
      </w:r>
      <w:r w:rsidRPr="00A46680">
        <w:tab/>
        <w:t>RAN4 CRs to RF requirements for NR frequency range 1 (FR1)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38.101-1: add BCS1 configurations for CA_n78(2A)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NR_RF_FR1-Core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almost contiguous MPR for PC2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NR_RF_FR1-Core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intra-band DL contiguous CA RF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NR_RF_FR1-Core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E97E12" w:rsidRDefault="00A46680" w:rsidP="00A46680">
      <w:pPr>
        <w:pStyle w:val="Heading3"/>
      </w:pPr>
      <w:r w:rsidRPr="00E97E12">
        <w:t>9.4.</w:t>
      </w:r>
      <w:r>
        <w:t>20</w:t>
      </w:r>
      <w:r w:rsidRPr="00E97E12">
        <w:tab/>
      </w:r>
      <w:r w:rsidRPr="00A8018B">
        <w:t>NR RF requirement enhancements for frequency range 2 (FR2)</w:t>
      </w:r>
      <w:r>
        <w:t xml:space="preserve"> </w:t>
      </w:r>
      <w:r w:rsidRPr="000605EC">
        <w:rPr>
          <w:sz w:val="14"/>
          <w:szCs w:val="16"/>
        </w:rPr>
        <w:t>[</w:t>
      </w:r>
      <w:r w:rsidRPr="00E97E12">
        <w:rPr>
          <w:sz w:val="14"/>
          <w:szCs w:val="16"/>
        </w:rPr>
        <w:t>RAN</w:t>
      </w:r>
      <w:r>
        <w:rPr>
          <w:sz w:val="14"/>
          <w:szCs w:val="16"/>
        </w:rPr>
        <w:t>4</w:t>
      </w:r>
      <w:r w:rsidRPr="00E97E12">
        <w:rPr>
          <w:sz w:val="14"/>
          <w:szCs w:val="16"/>
        </w:rPr>
        <w:t xml:space="preserve"> WI: </w:t>
      </w:r>
      <w:r w:rsidRPr="00A8018B">
        <w:rPr>
          <w:sz w:val="14"/>
          <w:szCs w:val="16"/>
        </w:rPr>
        <w:t>NR_RF_FR2_req_enh</w:t>
      </w:r>
      <w:r>
        <w:rPr>
          <w:sz w:val="14"/>
          <w:szCs w:val="16"/>
        </w:rPr>
        <w:t xml:space="preserve"> </w:t>
      </w:r>
      <w:r w:rsidRPr="00DE6B56">
        <w:rPr>
          <w:b/>
          <w:sz w:val="14"/>
          <w:szCs w:val="16"/>
        </w:rPr>
        <w:t>(new Perf. part)</w:t>
      </w:r>
      <w:r w:rsidRPr="00E97E12">
        <w:rPr>
          <w:sz w:val="14"/>
          <w:szCs w:val="16"/>
        </w:rPr>
        <w:t>]</w:t>
      </w:r>
    </w:p>
    <w:p w:rsidR="00A46680" w:rsidRPr="00F92056" w:rsidRDefault="00A46680" w:rsidP="00A46680">
      <w:pPr>
        <w:pStyle w:val="Heading4"/>
      </w:pPr>
      <w:r w:rsidRPr="00A46680">
        <w:t>RP-193011</w:t>
      </w:r>
      <w:r w:rsidRPr="00A46680">
        <w:tab/>
        <w:t>RAN4 CRs to NR RF requirement enhancements for frequency range 2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R4-1915755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38.101-2-g10 Corrections to maximum output power reduction for power class 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Skyworks Solutions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NR_RF_FR2_req_enh-Core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E97E12" w:rsidRDefault="002C39B2" w:rsidP="002C39B2">
      <w:pPr>
        <w:pStyle w:val="Heading3"/>
      </w:pPr>
      <w:r w:rsidRPr="001B7FC6">
        <w:t>9.5.1</w:t>
      </w:r>
      <w:r w:rsidRPr="001B7FC6">
        <w:tab/>
        <w:t>NR and NR+LTE CA baskets</w:t>
      </w:r>
    </w:p>
    <w:p w:rsidR="00A46680" w:rsidRPr="00F92056" w:rsidRDefault="002C39B2" w:rsidP="00A46680">
      <w:pPr>
        <w:pStyle w:val="Heading4"/>
      </w:pPr>
      <w:r w:rsidRPr="002C39B2">
        <w:t>RP-193012</w:t>
      </w:r>
      <w:r w:rsidRPr="002C39B2">
        <w:tab/>
        <w:t>RAN4 CRs to NR and NR+LTE CA baskets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 xml:space="preserve">CR to reflect the completed NR inter band CA DC combinations for </w:t>
            </w: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2 bands DL with up to 2 bands UL into Rel16 TS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NR_CADC_R16_2BDL_xBUL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R4-1913624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reflect the completed NR inter band CA DC combinations for 2 bands DL with up to 2 bands UL into Rel16 TS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NR_CADC_R16_2BDL_xBUL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R4-1913625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reflect the completed NR inter band CA DC combinations for 3 bands DL with 2 bands UL into Rel16 TS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NR_CADC_R16_3BDL_2BUL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R4-1913626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reflect the completed NR inter band CA DC combinations for 3 bands DL with 2 bands UL into Rel16 TS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NR_CADC_R16_3BDL_2BUL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R4-1913758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Introducing NR inter-band CA for 3DL Bands and 1UL band for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NR_CA_R16_3BDL_1BUL-Core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R4-1913759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Introducing NR inter-band CA for 3DL Bands and 1UL band for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NR_CA_R16_3BDL_1BUL-Core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R4-1913843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38.101-3 on single UL allowed for inter-band CA configurations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DC_R16_1BLTE_1BNR_2DL2UL-Core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R4-1913849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introduction of completed EN-DC of 1 band LTE and 1 band NR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CHTTL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DC_R16_1BLTE_1BNR_2DL2UL-Core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R4-1913908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38.101-3: Removing MSD requirements for EN-DC combinations due to receiver even order harmonic mixing with UL 3rd harmonic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Inc., CHTTL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DC_R16_1BLTE_1BNR_2DL2UL-Core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R4-1913966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Introducing CR on new EN-DC LTE(xDL/1UL)+ NR(2DL/1UL) DC in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LG Electronics France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DC_R16_xBLTE_2BNR_yDL2UL-Core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R4-1913969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Corrections Intra-band CA simultaneous TX/RX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NR_CA_R16_intra-Core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R4-1913978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Extension of CA BW class B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Verizon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NR_CA_R16_intra-Core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38.101-1 introduce SUL band combination CA_n78(2A)_SUL_n78A-n86A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NR_SUL_combos_R16-Core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 introduce SUL band combination DC_66A_n78(2A)_SUL_n78A-n86A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NR_SUL_combos_R16-Core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R4-1914325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introduce new combinations of LTE 4band + NR 1band for TS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DC_R16_4BLTE_1BNR_5DL2UL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introduction of completed EN-DC of 2 bands LTE and 1 band NR from RAN4#92bis and RAN4#93 into TS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DC_R16_2BLTE_1BNR_3DL2UL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R4-1914686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introduction completed band combinations 38.716-01-01 -&gt;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NR_CA_R16_intra-Core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R4-1914687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introduction completed band combinations 38.716-01-01 -&gt; 38.101-2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NR_CA_R16_intra-Core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R4-1914688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introduction completed band combinations 37.716-31-11 -&gt;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DC_R16_3BLTE_1BNR_4DL2UL-Core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R4-1914689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introduction completed band combinations 38.716-04-01 -&gt;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NR_CA_R16_4BDL_1BUL-Core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R4-1914690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introduction completed band combinations 38.716-04-01 -&gt;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NR_CA_R16_4BDL_1BUL-Core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R4-1915536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38.101-3: MSD due to cross band isolation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Shanghai Chen Si Electronics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DC_R16_1BLTE_1BNR_2DL2UL-Core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R4-1915586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38.101-3 to remove duplicate combinations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DC_R16_1BLTE_1BNR_2DL2UL-Core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R4-1915587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38.101-3 to add missing ?TIB and ?RIB values for DC_12-30_n66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DC_R16_2BLTE_1BNR_3DL2UL-Core</w:t>
            </w:r>
          </w:p>
        </w:tc>
      </w:tr>
      <w:tr w:rsidR="004A3E75" w:rsidRPr="00171A6D" w:rsidTr="00451C6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A3E75" w:rsidRPr="00171A6D" w:rsidRDefault="004A3E75" w:rsidP="004A3E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A3E75">
              <w:rPr>
                <w:rFonts w:ascii="Arial" w:hAnsi="Arial" w:cs="Arial"/>
                <w:sz w:val="16"/>
                <w:szCs w:val="16"/>
              </w:rPr>
              <w:t>R4-1916210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A3E75" w:rsidRPr="00171A6D" w:rsidRDefault="004A3E75" w:rsidP="004A3E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A3E75">
              <w:rPr>
                <w:rFonts w:ascii="Arial" w:hAnsi="Arial" w:cs="Arial"/>
                <w:sz w:val="16"/>
                <w:szCs w:val="16"/>
              </w:rPr>
              <w:t xml:space="preserve">CR to reflect the completed ENDC combinations for 3 bands DL with </w:t>
            </w:r>
            <w:r w:rsidRPr="004A3E75">
              <w:rPr>
                <w:rFonts w:ascii="Arial" w:hAnsi="Arial" w:cs="Arial"/>
                <w:sz w:val="16"/>
                <w:szCs w:val="16"/>
              </w:rPr>
              <w:lastRenderedPageBreak/>
              <w:t>3 bands UL into Rel16 TS 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A3E75" w:rsidRPr="00171A6D" w:rsidRDefault="004A3E75" w:rsidP="004A3E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A3E75">
              <w:rPr>
                <w:rFonts w:ascii="Arial" w:hAnsi="Arial" w:cs="Arial"/>
                <w:sz w:val="16"/>
                <w:szCs w:val="16"/>
              </w:rPr>
              <w:lastRenderedPageBreak/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A3E75" w:rsidRPr="00171A6D" w:rsidRDefault="004A3E75" w:rsidP="004A3E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A3E75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A3E75" w:rsidRPr="00171A6D" w:rsidRDefault="004A3E75" w:rsidP="004A3E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A3E75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A3E75" w:rsidRPr="00171A6D" w:rsidRDefault="004A3E75" w:rsidP="004A3E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A3E75" w:rsidRPr="00171A6D" w:rsidRDefault="004A3E75" w:rsidP="004A3E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A3E75" w:rsidRPr="00171A6D" w:rsidRDefault="004A3E75" w:rsidP="004A3E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A3E75" w:rsidRPr="00171A6D" w:rsidRDefault="004A3E75" w:rsidP="004A3E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A3E75">
              <w:rPr>
                <w:rFonts w:ascii="Arial" w:hAnsi="Arial" w:cs="Arial"/>
                <w:sz w:val="16"/>
                <w:szCs w:val="16"/>
              </w:rPr>
              <w:t>DC_R16_LTE_NR_3DL3UL-Core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E97E12" w:rsidRDefault="002C39B2" w:rsidP="002C39B2">
      <w:pPr>
        <w:pStyle w:val="Heading3"/>
      </w:pPr>
      <w:r w:rsidRPr="00441D02">
        <w:t>9.5.</w:t>
      </w:r>
      <w:r>
        <w:t>4</w:t>
      </w:r>
      <w:r w:rsidRPr="00441D02">
        <w:tab/>
      </w:r>
      <w:r w:rsidRPr="00F76746">
        <w:t>Introduction of 2010-2025MHz SUL (supplemental uplink) band for NR</w:t>
      </w:r>
      <w:r>
        <w:t xml:space="preserve"> </w:t>
      </w:r>
      <w:r w:rsidRPr="00F76746">
        <w:rPr>
          <w:sz w:val="14"/>
          <w:szCs w:val="16"/>
        </w:rPr>
        <w:t>[</w:t>
      </w:r>
      <w:r w:rsidRPr="00F76746">
        <w:rPr>
          <w:b/>
          <w:sz w:val="14"/>
          <w:szCs w:val="16"/>
        </w:rPr>
        <w:t xml:space="preserve">new </w:t>
      </w:r>
      <w:r>
        <w:rPr>
          <w:b/>
          <w:sz w:val="14"/>
          <w:szCs w:val="16"/>
        </w:rPr>
        <w:t xml:space="preserve">RAN4 </w:t>
      </w:r>
      <w:r w:rsidRPr="00F76746">
        <w:rPr>
          <w:b/>
          <w:sz w:val="14"/>
          <w:szCs w:val="16"/>
        </w:rPr>
        <w:t>WI</w:t>
      </w:r>
      <w:r w:rsidRPr="00F76746">
        <w:rPr>
          <w:sz w:val="14"/>
          <w:szCs w:val="16"/>
        </w:rPr>
        <w:t>: NR_SUL_band_2010_2025MHz]</w:t>
      </w:r>
    </w:p>
    <w:p w:rsidR="00A46680" w:rsidRPr="00F92056" w:rsidRDefault="002C39B2" w:rsidP="00A46680">
      <w:pPr>
        <w:pStyle w:val="Heading4"/>
      </w:pPr>
      <w:r w:rsidRPr="002C39B2">
        <w:t>RP-193013</w:t>
      </w:r>
      <w:r w:rsidRPr="002C39B2">
        <w:tab/>
        <w:t>RAN4 agreed CRs to Introduction of 2010-2025MHz SUL band for NR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R4-1913213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2010-2025MHz SUL band into Rel-16 TS 38.141-1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NR_SUL_band_2010_2025MHz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R4-1913214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2010-2025MHz SUL band into Rel-16 TS 38.141-2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38.141-2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NR_SUL_band_2010_2025MHz</w:t>
            </w:r>
          </w:p>
        </w:tc>
      </w:tr>
      <w:tr w:rsidR="00171A6D" w:rsidRPr="00171A6D" w:rsidTr="00171A6D">
        <w:trPr>
          <w:trHeight w:val="1771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2010-2025MHz SUL band into Rel-16 TS 36.104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4882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NR_SUL_band_2010_2025MHz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2010-2025MHz SUL band into Rel-16 TS 36.141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NR_SUL_band_2010_2025MHz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R4-1916066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2010-2025MHz SUL band into Rel-16 TS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NR_SUL_band_2010_2025MHz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2010-2025MHz SUL band into Rel-16 TS 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NR_SUL_band_2010_2025MHz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F92056" w:rsidRDefault="002C39B2" w:rsidP="00A46680">
      <w:pPr>
        <w:pStyle w:val="Heading4"/>
      </w:pPr>
      <w:r w:rsidRPr="002C39B2">
        <w:t>RP-193014</w:t>
      </w:r>
      <w:r w:rsidRPr="002C39B2">
        <w:tab/>
        <w:t>RAN4 endorsed CRs to Introduction of 2010-2025MHz SUL band for NR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2010-2025MHz SUL band into Rel-16 TS 37.104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NR_SUL_band_2010_2025MHz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2010-2025MHz SUL band into Rel-16 TS 37.141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NR_SUL_band_2010_2025MHz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2010-2025MHz SUL band into Rel-16 TS 37.105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NR_SUL_band_2010_2025MHz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2010-2025MHz SUL band into Rel-16 TS 37.145-1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NR_SUL_band_2010_2025MHz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R4-1913221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2010-2025MHz SUL band into Rel-16 TS 37.145-2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NR_SUL_band_2010_2025MHz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E97E12" w:rsidRDefault="002C39B2" w:rsidP="002C39B2">
      <w:pPr>
        <w:pStyle w:val="Heading3"/>
      </w:pPr>
      <w:r w:rsidRPr="00441D02">
        <w:t>9.5.</w:t>
      </w:r>
      <w:r>
        <w:t>7</w:t>
      </w:r>
      <w:r w:rsidRPr="00441D02">
        <w:tab/>
      </w:r>
      <w:r w:rsidRPr="00615835">
        <w:t>Addition of 25, 30, 35 and 40 MHz channel bandwidth for NR band n25</w:t>
      </w:r>
      <w:r>
        <w:t xml:space="preserve"> </w:t>
      </w:r>
      <w:r w:rsidRPr="00615835">
        <w:rPr>
          <w:sz w:val="14"/>
          <w:szCs w:val="16"/>
        </w:rPr>
        <w:t>[</w:t>
      </w:r>
      <w:r w:rsidRPr="00615835">
        <w:rPr>
          <w:b/>
          <w:sz w:val="14"/>
          <w:szCs w:val="16"/>
        </w:rPr>
        <w:t>new</w:t>
      </w:r>
      <w:r>
        <w:rPr>
          <w:b/>
          <w:sz w:val="14"/>
          <w:szCs w:val="16"/>
        </w:rPr>
        <w:t xml:space="preserve"> RAN4</w:t>
      </w:r>
      <w:r w:rsidRPr="00615835">
        <w:rPr>
          <w:b/>
          <w:sz w:val="14"/>
          <w:szCs w:val="16"/>
        </w:rPr>
        <w:t xml:space="preserve"> WI:</w:t>
      </w:r>
      <w:r w:rsidRPr="00615835">
        <w:rPr>
          <w:sz w:val="14"/>
          <w:szCs w:val="16"/>
        </w:rPr>
        <w:t xml:space="preserve"> NR_n25_BW]</w:t>
      </w:r>
    </w:p>
    <w:p w:rsidR="00A46680" w:rsidRPr="00F92056" w:rsidRDefault="002C39B2" w:rsidP="00A46680">
      <w:pPr>
        <w:pStyle w:val="Heading4"/>
      </w:pPr>
      <w:r w:rsidRPr="002C39B2">
        <w:t>RP-193015</w:t>
      </w:r>
      <w:r w:rsidRPr="002C39B2">
        <w:tab/>
        <w:t>RAN4 endorsed CRs to Addition of 25, 30, 35 and 40 MHz channel bandwidth for NR band n25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R4-1913277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Addition of 25, 30 and 40 MHz to NR band n25 in TS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NR_n25_BW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R4-1913278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Addition of 25, 30 and 40 MHz to NR band n25 in TS 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NR_n25_BW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E97E12" w:rsidRDefault="002C39B2" w:rsidP="002C39B2">
      <w:pPr>
        <w:pStyle w:val="Heading3"/>
      </w:pPr>
      <w:r w:rsidRPr="00334B4A">
        <w:lastRenderedPageBreak/>
        <w:t>9.5.</w:t>
      </w:r>
      <w:r>
        <w:t>9</w:t>
      </w:r>
      <w:r w:rsidRPr="00334B4A">
        <w:tab/>
      </w:r>
      <w:r w:rsidRPr="005B2270">
        <w:t>Addition of wider channel bandwidth in NR band n38</w:t>
      </w:r>
      <w:r>
        <w:t xml:space="preserve"> </w:t>
      </w:r>
      <w:r w:rsidRPr="00451BCE">
        <w:rPr>
          <w:sz w:val="14"/>
          <w:szCs w:val="16"/>
        </w:rPr>
        <w:t xml:space="preserve">[RAN4 WI: </w:t>
      </w:r>
      <w:r w:rsidRPr="005B2270">
        <w:rPr>
          <w:sz w:val="14"/>
          <w:szCs w:val="16"/>
        </w:rPr>
        <w:t>NR_n38_BW</w:t>
      </w:r>
      <w:r w:rsidRPr="00451BCE">
        <w:rPr>
          <w:sz w:val="14"/>
          <w:szCs w:val="16"/>
        </w:rPr>
        <w:t>]</w:t>
      </w:r>
    </w:p>
    <w:p w:rsidR="00A46680" w:rsidRPr="00F92056" w:rsidRDefault="002C39B2" w:rsidP="00A46680">
      <w:pPr>
        <w:pStyle w:val="Heading4"/>
      </w:pPr>
      <w:r w:rsidRPr="002C39B2">
        <w:t>RP-193016</w:t>
      </w:r>
      <w:r w:rsidRPr="002C39B2">
        <w:tab/>
        <w:t>RAN4 CRs to Addition of wider channel bandwidth in NR band n38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R4-1914584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38.101-1: Addition of channel bandwidth for band n38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NR_n38_BW-Core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R4-1914585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38.104: Addition channel bandwidth of 40MHz for n38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NR_n38_BW-Core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E97E12" w:rsidRDefault="001A3DC5" w:rsidP="001A3DC5">
      <w:pPr>
        <w:pStyle w:val="Heading3"/>
      </w:pPr>
      <w:r w:rsidRPr="00441D02">
        <w:t>9.5.</w:t>
      </w:r>
      <w:r>
        <w:t>12</w:t>
      </w:r>
      <w:r w:rsidRPr="00441D02">
        <w:tab/>
      </w:r>
      <w:r w:rsidRPr="00615835">
        <w:t xml:space="preserve">Addition of wider channel bandwidths in NR band n75 </w:t>
      </w:r>
      <w:r w:rsidRPr="00615835">
        <w:rPr>
          <w:sz w:val="14"/>
          <w:szCs w:val="16"/>
        </w:rPr>
        <w:t>[</w:t>
      </w:r>
      <w:r w:rsidRPr="00615835">
        <w:rPr>
          <w:b/>
          <w:sz w:val="14"/>
          <w:szCs w:val="16"/>
        </w:rPr>
        <w:t xml:space="preserve">new </w:t>
      </w:r>
      <w:r>
        <w:rPr>
          <w:b/>
          <w:sz w:val="14"/>
          <w:szCs w:val="16"/>
        </w:rPr>
        <w:t xml:space="preserve">RAN4 </w:t>
      </w:r>
      <w:r w:rsidRPr="00615835">
        <w:rPr>
          <w:b/>
          <w:sz w:val="14"/>
          <w:szCs w:val="16"/>
        </w:rPr>
        <w:t>WI</w:t>
      </w:r>
      <w:r w:rsidRPr="00615835">
        <w:rPr>
          <w:sz w:val="14"/>
          <w:szCs w:val="16"/>
        </w:rPr>
        <w:t>: NR_n75_BW]</w:t>
      </w:r>
    </w:p>
    <w:p w:rsidR="00A46680" w:rsidRPr="00F92056" w:rsidRDefault="001A3DC5" w:rsidP="00A46680">
      <w:pPr>
        <w:pStyle w:val="Heading4"/>
      </w:pPr>
      <w:r w:rsidRPr="001A3DC5">
        <w:t>RP-193017</w:t>
      </w:r>
      <w:r w:rsidRPr="001A3DC5">
        <w:tab/>
        <w:t>RAN4 CRs to Addition of wider channel bandwidths in NR band n75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R4-1914396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38.101-1 - Band n75 - wider CBW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NR_n75_BW-Core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38.104 - Band n75 - wider CBW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NR_n75_BW-Core</w:t>
            </w:r>
          </w:p>
        </w:tc>
      </w:tr>
    </w:tbl>
    <w:p w:rsidR="00A46680" w:rsidRDefault="00A46680" w:rsidP="00A46680">
      <w:pPr>
        <w:rPr>
          <w:rFonts w:eastAsia="Malgun Gothic"/>
        </w:rPr>
      </w:pPr>
    </w:p>
    <w:p w:rsidR="00A46680" w:rsidRPr="00E97E12" w:rsidRDefault="001A3DC5" w:rsidP="001A3DC5">
      <w:pPr>
        <w:pStyle w:val="Heading3"/>
      </w:pPr>
      <w:r w:rsidRPr="00441D02">
        <w:t>9.5.</w:t>
      </w:r>
      <w:r>
        <w:t>13</w:t>
      </w:r>
      <w:r w:rsidRPr="00441D02">
        <w:tab/>
      </w:r>
      <w:r w:rsidRPr="006D417E">
        <w:t>Core part: Addition of channel bandwidths in Band n77 and n78</w:t>
      </w:r>
      <w:r>
        <w:t xml:space="preserve"> </w:t>
      </w:r>
      <w:r w:rsidRPr="003472FD">
        <w:rPr>
          <w:sz w:val="14"/>
          <w:szCs w:val="16"/>
        </w:rPr>
        <w:t xml:space="preserve">[RAN4 WI: </w:t>
      </w:r>
      <w:r w:rsidRPr="006D417E">
        <w:rPr>
          <w:sz w:val="14"/>
          <w:szCs w:val="16"/>
        </w:rPr>
        <w:t>NR_n77_n78_BW-Core</w:t>
      </w:r>
      <w:r w:rsidRPr="00AC0424">
        <w:rPr>
          <w:sz w:val="14"/>
          <w:szCs w:val="16"/>
        </w:rPr>
        <w:t>]</w:t>
      </w:r>
    </w:p>
    <w:p w:rsidR="00A46680" w:rsidRPr="00F92056" w:rsidRDefault="001A3DC5" w:rsidP="00A46680">
      <w:pPr>
        <w:pStyle w:val="Heading4"/>
      </w:pPr>
      <w:r w:rsidRPr="001A3DC5">
        <w:t>RP-193018</w:t>
      </w:r>
      <w:r w:rsidRPr="001A3DC5">
        <w:tab/>
        <w:t>RAN4 CRs to Addition of channel bandwidths in Band n77 and n78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A4668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A1063B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A46680" w:rsidRPr="008822A1" w:rsidRDefault="00A4668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R4-1914581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38.307: additional UE channel bandwidth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NR_n77_n78_BW-Core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R4-1914582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38.101: adding wider channel bandwidths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NR_n77_n78_BW-Core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R4-1914583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38.104: adding wider channel bandwidths in Band n77/n78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NR_n77_n78_BW-Core</w:t>
            </w:r>
          </w:p>
        </w:tc>
      </w:tr>
    </w:tbl>
    <w:p w:rsidR="00A46680" w:rsidRPr="00171A6D" w:rsidRDefault="00A46680" w:rsidP="00A46680">
      <w:pPr>
        <w:rPr>
          <w:rFonts w:eastAsia="Malgun Gothic"/>
          <w:lang w:val="en-US"/>
        </w:rPr>
      </w:pPr>
    </w:p>
    <w:p w:rsidR="001A3DC5" w:rsidRPr="00E97E12" w:rsidRDefault="001A3DC5" w:rsidP="001A3DC5">
      <w:pPr>
        <w:pStyle w:val="Heading3"/>
      </w:pPr>
      <w:r w:rsidRPr="00293C1B">
        <w:t>9.5.</w:t>
      </w:r>
      <w:r>
        <w:t>16</w:t>
      </w:r>
      <w:r w:rsidRPr="00293C1B">
        <w:tab/>
      </w:r>
      <w:r w:rsidRPr="008D6733">
        <w:t>High power UE (power class 2) for EN-DC (1 LTE TDD band + 1 NR TDD band)</w:t>
      </w:r>
      <w:r>
        <w:t xml:space="preserve"> </w:t>
      </w:r>
      <w:r w:rsidRPr="00451BCE">
        <w:rPr>
          <w:sz w:val="14"/>
          <w:szCs w:val="16"/>
        </w:rPr>
        <w:t>[RAN4 WI: ENDC_UE_PC2_TDD_TDD]</w:t>
      </w:r>
    </w:p>
    <w:p w:rsidR="001A3DC5" w:rsidRPr="00F92056" w:rsidRDefault="001A3DC5" w:rsidP="001A3DC5">
      <w:pPr>
        <w:pStyle w:val="Heading4"/>
      </w:pPr>
      <w:r w:rsidRPr="001A3DC5">
        <w:t>RP-193019</w:t>
      </w:r>
      <w:r w:rsidRPr="001A3DC5">
        <w:tab/>
        <w:t>RAN4 CRs to High power UE (power class 2) for EN-DC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1A3DC5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A1063B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R4-1913209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REL-16 TS 38.307 for PC2 EN-DC TDD+TDD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ENDC_UE_PC2_TDD_TDD-Core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R4-1913210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REL-15 TS 38.307 for PC2 EN-DC TDD+TDD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ENDC_UE_PC2_TDD_TDD-Core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R4-1915992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adding solution for addressing SAR issue for EN-DC PC2 UE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CATT, 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ENDC_UE_PC2_TDD_TDD</w:t>
            </w:r>
          </w:p>
        </w:tc>
      </w:tr>
    </w:tbl>
    <w:p w:rsidR="001A3DC5" w:rsidRPr="00171A6D" w:rsidRDefault="001A3DC5" w:rsidP="001A3DC5">
      <w:pPr>
        <w:rPr>
          <w:rFonts w:eastAsia="Malgun Gothic"/>
          <w:lang w:val="en-US"/>
        </w:rPr>
      </w:pPr>
    </w:p>
    <w:p w:rsidR="001A3DC5" w:rsidRPr="00E97E12" w:rsidRDefault="001A3DC5" w:rsidP="001A3DC5">
      <w:pPr>
        <w:pStyle w:val="Heading3"/>
      </w:pPr>
      <w:r w:rsidRPr="00334B4A">
        <w:lastRenderedPageBreak/>
        <w:t>9.</w:t>
      </w:r>
      <w:r>
        <w:t>6</w:t>
      </w:r>
      <w:r w:rsidRPr="00334B4A">
        <w:t>.</w:t>
      </w:r>
      <w:r>
        <w:t>11</w:t>
      </w:r>
      <w:r w:rsidRPr="00334B4A">
        <w:tab/>
      </w:r>
      <w:r>
        <w:t xml:space="preserve">Core part: </w:t>
      </w:r>
      <w:r w:rsidRPr="00451BCE">
        <w:t>Addition of 30MHz channel bandwidth for NR band n41</w:t>
      </w:r>
      <w:r>
        <w:t xml:space="preserve"> </w:t>
      </w:r>
      <w:r w:rsidRPr="00451BCE">
        <w:rPr>
          <w:sz w:val="14"/>
          <w:szCs w:val="16"/>
        </w:rPr>
        <w:t>[RAN4 WI: NR_n41_BW</w:t>
      </w:r>
      <w:r>
        <w:rPr>
          <w:sz w:val="14"/>
          <w:szCs w:val="16"/>
        </w:rPr>
        <w:t>-Core</w:t>
      </w:r>
      <w:r w:rsidRPr="00451BCE">
        <w:rPr>
          <w:sz w:val="14"/>
          <w:szCs w:val="16"/>
        </w:rPr>
        <w:t>]</w:t>
      </w:r>
    </w:p>
    <w:p w:rsidR="001A3DC5" w:rsidRPr="00F92056" w:rsidRDefault="001A3DC5" w:rsidP="001A3DC5">
      <w:pPr>
        <w:pStyle w:val="Heading4"/>
      </w:pPr>
      <w:r w:rsidRPr="001A3DC5">
        <w:t>RP-193020</w:t>
      </w:r>
      <w:r w:rsidRPr="001A3DC5">
        <w:tab/>
        <w:t>RAN4 CRs to Addition of 30MHz channel bandwidth for NR band n41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1A3DC5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A1063B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R4-1913518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Format misalignment on NS_47 protection requirement table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SoftBank Corp.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NR_n41_BW-Core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R4-1915201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38.101-1: adding 30 MHz CHBW to NS_04 for n41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Sprint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NR_n41_BW-Core</w:t>
            </w:r>
          </w:p>
        </w:tc>
      </w:tr>
    </w:tbl>
    <w:p w:rsidR="001A3DC5" w:rsidRDefault="001A3DC5" w:rsidP="001A3DC5">
      <w:pPr>
        <w:rPr>
          <w:rFonts w:eastAsia="Malgun Gothic"/>
        </w:rPr>
      </w:pPr>
    </w:p>
    <w:p w:rsidR="001A3DC5" w:rsidRDefault="001A3DC5" w:rsidP="001A3DC5">
      <w:pPr>
        <w:pStyle w:val="Heading3"/>
        <w:rPr>
          <w:sz w:val="14"/>
          <w:szCs w:val="16"/>
        </w:rPr>
      </w:pPr>
      <w:r w:rsidRPr="00451BCE">
        <w:t>9.</w:t>
      </w:r>
      <w:r>
        <w:t>6</w:t>
      </w:r>
      <w:r w:rsidRPr="00451BCE">
        <w:t>.</w:t>
      </w:r>
      <w:r>
        <w:t>13</w:t>
      </w:r>
      <w:r w:rsidRPr="00451BCE">
        <w:tab/>
        <w:t>Core part: LTE/NR spectrum sharing in Band 41/n</w:t>
      </w:r>
      <w:r>
        <w:t>90</w:t>
      </w:r>
      <w:r w:rsidRPr="00451BCE">
        <w:t xml:space="preserve"> frequency range</w:t>
      </w:r>
      <w:r>
        <w:t xml:space="preserve"> </w:t>
      </w:r>
      <w:r w:rsidRPr="00451BCE">
        <w:rPr>
          <w:sz w:val="14"/>
          <w:szCs w:val="16"/>
        </w:rPr>
        <w:t>[RAN4 WI: NR_n41_LTE_41_coex-Core]</w:t>
      </w:r>
    </w:p>
    <w:p w:rsidR="001A3DC5" w:rsidRPr="00F92056" w:rsidRDefault="002211E0" w:rsidP="001A3DC5">
      <w:pPr>
        <w:pStyle w:val="Heading4"/>
      </w:pPr>
      <w:r w:rsidRPr="002211E0">
        <w:t>RP-193021</w:t>
      </w:r>
      <w:r w:rsidRPr="002211E0">
        <w:tab/>
        <w:t>RAN4 CRs to LTE/NR spectrum sharing in Band 41/n90 frequency range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1A3DC5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A1063B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R4-1913684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remove square brackets for n90 in TS38.101-1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NR_n41_LTE_41_coex-Core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R4-1913685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remove square brackets for n90 in TS38.101-3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NR_n41_LTE_41_coex-Core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R4-1913687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add n90 in the NR operating bands in FR1 (3.5.2)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NR_n41_LTE_41_coex-Core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38.101-1: Making 90 MHz channel bandwidth mandatory for n41, n78 and n90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Sprint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NR_newRAT-Core, TEI16, NR_n41_LTE_41_coex-Core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remove square brackets for n90 in TS38.104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NR_n41_LTE_41_coex-Core</w:t>
            </w:r>
          </w:p>
        </w:tc>
      </w:tr>
    </w:tbl>
    <w:p w:rsidR="001A3DC5" w:rsidRPr="00171A6D" w:rsidRDefault="001A3DC5" w:rsidP="001A3DC5">
      <w:pPr>
        <w:rPr>
          <w:rFonts w:eastAsia="Malgun Gothic"/>
          <w:lang w:val="fr-FR"/>
        </w:rPr>
      </w:pPr>
    </w:p>
    <w:p w:rsidR="001A3DC5" w:rsidRPr="00E97E12" w:rsidRDefault="002211E0" w:rsidP="002211E0">
      <w:pPr>
        <w:pStyle w:val="Heading3"/>
      </w:pPr>
      <w:r w:rsidRPr="00E97E12">
        <w:t>9.</w:t>
      </w:r>
      <w:r>
        <w:t>7</w:t>
      </w:r>
      <w:r>
        <w:tab/>
        <w:t>Closed</w:t>
      </w:r>
      <w:r w:rsidRPr="00386F14">
        <w:t xml:space="preserve"> REL-16 NR or NR</w:t>
      </w:r>
      <w:r>
        <w:t>+</w:t>
      </w:r>
      <w:r w:rsidRPr="00386F14">
        <w:t xml:space="preserve">LTE </w:t>
      </w:r>
      <w:r>
        <w:t>SIs</w:t>
      </w:r>
    </w:p>
    <w:p w:rsidR="001A3DC5" w:rsidRPr="00F92056" w:rsidRDefault="002211E0" w:rsidP="001A3DC5">
      <w:pPr>
        <w:pStyle w:val="Heading4"/>
      </w:pPr>
      <w:r w:rsidRPr="002211E0">
        <w:t>RP-193022</w:t>
      </w:r>
      <w:r w:rsidRPr="002211E0">
        <w:tab/>
        <w:t>RAN4 CRs to Closed REL-16 NR or NR&amp;LTE S</w:t>
      </w:r>
      <w:r>
        <w:t>I</w:t>
      </w:r>
      <w:r w:rsidRPr="002211E0">
        <w:t>s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1A3DC5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A1063B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R4-1913154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align NS27 AMPR to CA_NS_10 AMPR for 40MHz BW at the center of band 48.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NR_n48-Core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R4-1915218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38.810: Quiet Zone validation for RRM testing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FS_NR_test_methods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R4-1915756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TR 38.810: editorial changes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FS_NR_test_methods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R4-1915910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Draft CR on TR38.810 for UE demudulation and CSI testing methodlogy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FS_NR_test_methods</w:t>
            </w:r>
          </w:p>
        </w:tc>
      </w:tr>
    </w:tbl>
    <w:p w:rsidR="001A3DC5" w:rsidRDefault="001A3DC5" w:rsidP="001A3DC5">
      <w:pPr>
        <w:rPr>
          <w:rFonts w:eastAsia="Malgun Gothic"/>
        </w:rPr>
      </w:pPr>
    </w:p>
    <w:p w:rsidR="001A3DC5" w:rsidRPr="00E97E12" w:rsidRDefault="002211E0" w:rsidP="002211E0">
      <w:pPr>
        <w:pStyle w:val="Heading3"/>
      </w:pPr>
      <w:r>
        <w:t>10.2</w:t>
      </w:r>
      <w:r w:rsidRPr="00E97E12">
        <w:t>.2</w:t>
      </w:r>
      <w:r w:rsidRPr="00E97E12">
        <w:tab/>
        <w:t xml:space="preserve">Additional enhancements for NB-IoT </w:t>
      </w:r>
      <w:r w:rsidRPr="00E97E12">
        <w:rPr>
          <w:bCs/>
          <w:sz w:val="14"/>
          <w:szCs w:val="16"/>
        </w:rPr>
        <w:t>[RAN1 WI: NB_IOTenh3]</w:t>
      </w:r>
    </w:p>
    <w:p w:rsidR="001A3DC5" w:rsidRPr="00F92056" w:rsidRDefault="002211E0" w:rsidP="001A3DC5">
      <w:pPr>
        <w:pStyle w:val="Heading4"/>
      </w:pPr>
      <w:r w:rsidRPr="002211E0">
        <w:t>RP-193023</w:t>
      </w:r>
      <w:r w:rsidRPr="002211E0">
        <w:tab/>
        <w:t>RAN4 CRs to Additional enhancements for NB-IoT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1A3DC5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A1063B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R4-1915157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Connected mode channel quality report for UE category NB1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NB_IOTenh3-Core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R4-1915158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MSG3-based channel quality report in non-anchor carrier for UE category NB1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NB_IOTenh3-Core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R4-1915159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NB-IoT PUR transmit timing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NB_IOTenh3-Core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R4-1915733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serving cell measurement configured with WUS in Rel-16 NB IoT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NB_IOTenh3-Core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R4-1916098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38.104 - NB-IoT introduction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NB_IOTenh3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R4-1916099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37.104: introduction of NB-IoT operation in NR in-band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NB_IOTenh3-Core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R4-1916100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36.101 - NB-IoT in NR in-band support clarifications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NB_IOTenh3</w:t>
            </w:r>
          </w:p>
        </w:tc>
      </w:tr>
    </w:tbl>
    <w:p w:rsidR="001A3DC5" w:rsidRDefault="001A3DC5" w:rsidP="001A3DC5">
      <w:pPr>
        <w:rPr>
          <w:rFonts w:eastAsia="Malgun Gothic"/>
        </w:rPr>
      </w:pPr>
    </w:p>
    <w:p w:rsidR="001A3DC5" w:rsidRPr="00E97E12" w:rsidRDefault="002211E0" w:rsidP="002211E0">
      <w:pPr>
        <w:pStyle w:val="Heading3"/>
      </w:pPr>
      <w:r>
        <w:t>10.2.4</w:t>
      </w:r>
      <w:r w:rsidRPr="00E97E12">
        <w:tab/>
      </w:r>
      <w:r w:rsidRPr="00317961">
        <w:t>LTE-based 5G terrestrial broadcast</w:t>
      </w:r>
      <w:r w:rsidRPr="00E97E12">
        <w:t xml:space="preserve"> </w:t>
      </w:r>
      <w:r w:rsidRPr="000605EC">
        <w:rPr>
          <w:sz w:val="14"/>
          <w:szCs w:val="16"/>
        </w:rPr>
        <w:t>[</w:t>
      </w:r>
      <w:r w:rsidRPr="00E97E12">
        <w:rPr>
          <w:sz w:val="14"/>
          <w:szCs w:val="16"/>
        </w:rPr>
        <w:t>RAN</w:t>
      </w:r>
      <w:r>
        <w:rPr>
          <w:sz w:val="14"/>
          <w:szCs w:val="16"/>
        </w:rPr>
        <w:t>1</w:t>
      </w:r>
      <w:r w:rsidRPr="00E97E12">
        <w:rPr>
          <w:sz w:val="14"/>
          <w:szCs w:val="16"/>
        </w:rPr>
        <w:t xml:space="preserve"> WI: </w:t>
      </w:r>
      <w:r w:rsidRPr="00317961">
        <w:rPr>
          <w:sz w:val="14"/>
          <w:szCs w:val="16"/>
        </w:rPr>
        <w:t>LTE_terr_bcast</w:t>
      </w:r>
      <w:r w:rsidRPr="00E97E12">
        <w:rPr>
          <w:sz w:val="14"/>
          <w:szCs w:val="16"/>
        </w:rPr>
        <w:t>]</w:t>
      </w:r>
    </w:p>
    <w:p w:rsidR="001A3DC5" w:rsidRPr="00F92056" w:rsidRDefault="002211E0" w:rsidP="001A3DC5">
      <w:pPr>
        <w:pStyle w:val="Heading4"/>
      </w:pPr>
      <w:r w:rsidRPr="002211E0">
        <w:t>RP-193024</w:t>
      </w:r>
      <w:r w:rsidRPr="002211E0">
        <w:tab/>
        <w:t>RAN4 CRs to LTE-based 5G terrestrial broadcast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1A3DC5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A1063B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R4-1915592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numerology switching delay and interruptions requirements with FeMBMS for LTE-based 5G broadcast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LTE_terr_bcast-Core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R4-1915945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RRM core requirement for 5G broadcast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LTE_terr_bcast</w:t>
            </w:r>
          </w:p>
        </w:tc>
      </w:tr>
    </w:tbl>
    <w:p w:rsidR="001A3DC5" w:rsidRDefault="001A3DC5" w:rsidP="001A3DC5">
      <w:pPr>
        <w:rPr>
          <w:rFonts w:eastAsia="Malgun Gothic"/>
        </w:rPr>
      </w:pPr>
    </w:p>
    <w:p w:rsidR="001A3DC5" w:rsidRPr="00E97E12" w:rsidRDefault="002211E0" w:rsidP="002211E0">
      <w:pPr>
        <w:pStyle w:val="Heading3"/>
      </w:pPr>
      <w:r>
        <w:t>10.2</w:t>
      </w:r>
      <w:r w:rsidRPr="00E97E12">
        <w:t>.</w:t>
      </w:r>
      <w:r>
        <w:t>5</w:t>
      </w:r>
      <w:r w:rsidRPr="00E97E12">
        <w:tab/>
        <w:t xml:space="preserve">Even further Mobility enhancement in E-UTRAN </w:t>
      </w:r>
      <w:r w:rsidRPr="00E97E12">
        <w:rPr>
          <w:bCs/>
          <w:sz w:val="14"/>
          <w:szCs w:val="16"/>
        </w:rPr>
        <w:t>[</w:t>
      </w:r>
      <w:r>
        <w:rPr>
          <w:bCs/>
          <w:sz w:val="14"/>
          <w:szCs w:val="16"/>
        </w:rPr>
        <w:t xml:space="preserve">RAN2 WI: </w:t>
      </w:r>
      <w:r w:rsidRPr="00653044">
        <w:rPr>
          <w:bCs/>
          <w:sz w:val="14"/>
          <w:szCs w:val="16"/>
        </w:rPr>
        <w:t>LTE_feMob</w:t>
      </w:r>
      <w:r w:rsidRPr="00E97E12">
        <w:rPr>
          <w:bCs/>
          <w:sz w:val="14"/>
          <w:szCs w:val="16"/>
        </w:rPr>
        <w:t>]</w:t>
      </w:r>
    </w:p>
    <w:p w:rsidR="001A3DC5" w:rsidRPr="00F92056" w:rsidRDefault="002211E0" w:rsidP="001A3DC5">
      <w:pPr>
        <w:pStyle w:val="Heading4"/>
      </w:pPr>
      <w:r w:rsidRPr="002211E0">
        <w:t>RP-193025</w:t>
      </w:r>
      <w:r w:rsidRPr="002211E0">
        <w:tab/>
        <w:t>RAN4 CRs to Even further Mobility enhancement in E-UTRAN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1A3DC5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A1063B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R4-1915943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Introduction of handover delay requirements for conditional handover (section 5.1)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LTE_feMob-Core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R4-1915948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RRM requirements for DAPS in femobility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LTE_feMob-Core</w:t>
            </w:r>
          </w:p>
        </w:tc>
      </w:tr>
    </w:tbl>
    <w:p w:rsidR="001A3DC5" w:rsidRDefault="001A3DC5" w:rsidP="001A3DC5">
      <w:pPr>
        <w:rPr>
          <w:rFonts w:eastAsia="Malgun Gothic"/>
        </w:rPr>
      </w:pPr>
    </w:p>
    <w:p w:rsidR="001A3DC5" w:rsidRPr="00E97E12" w:rsidRDefault="002211E0" w:rsidP="002211E0">
      <w:pPr>
        <w:pStyle w:val="Heading3"/>
      </w:pPr>
      <w:r>
        <w:t>10.2</w:t>
      </w:r>
      <w:r w:rsidRPr="00E97E12">
        <w:t>.</w:t>
      </w:r>
      <w:r>
        <w:t>6</w:t>
      </w:r>
      <w:r w:rsidRPr="00E97E12">
        <w:tab/>
        <w:t>Further performance enhancement for LTE in high speed scenario</w:t>
      </w:r>
      <w:r>
        <w:t xml:space="preserve"> </w:t>
      </w:r>
      <w:r w:rsidRPr="00E97E12">
        <w:rPr>
          <w:bCs/>
          <w:sz w:val="14"/>
          <w:szCs w:val="16"/>
        </w:rPr>
        <w:t>[</w:t>
      </w:r>
      <w:r>
        <w:rPr>
          <w:bCs/>
          <w:sz w:val="14"/>
          <w:szCs w:val="16"/>
        </w:rPr>
        <w:t xml:space="preserve">RAN4 WI: </w:t>
      </w:r>
      <w:r w:rsidRPr="00E97E12">
        <w:rPr>
          <w:bCs/>
          <w:sz w:val="14"/>
          <w:szCs w:val="16"/>
        </w:rPr>
        <w:t>LTE_high_speed_enh2]</w:t>
      </w:r>
    </w:p>
    <w:p w:rsidR="001A3DC5" w:rsidRPr="00F92056" w:rsidRDefault="002211E0" w:rsidP="001A3DC5">
      <w:pPr>
        <w:pStyle w:val="Heading4"/>
      </w:pPr>
      <w:r w:rsidRPr="002211E0">
        <w:t>RP-193026</w:t>
      </w:r>
      <w:r w:rsidRPr="002211E0">
        <w:tab/>
        <w:t>RAN4 CRs to Further performance enhancement for LTE in high speed scenario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1A3DC5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A1063B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R4-1914452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Adding the IE flag in R16 HST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HiSilicon, 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LTE_high_speed_enh2-Core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R4-1915009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UE Autonomous Timing Adjustment Requirement under High Speed Scenario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LTE_high_speed_enh2-Core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R4-1915736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Addition of test applicability rule for LTE HST CA test(Re-16)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LTE_high_speed_enh2-Perf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R4-1915878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introducing UE demodulation tests for 500km/h velocity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NTT DOCOMO,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LTE_high_speed_enh2-Perf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R4-1915879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CA PDSCH demodulation requirements with HST-SFN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LTE_high_speed_enh2-Perf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R4-1915881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36.104: Introduction of PUSCH performance requirements for enhanced HST scenario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NTT DOCOMO,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4883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LTE_high_speed_enh2-Perf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R4-1915882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36.141: Introduction of PUSCH performance requirements for enhanced HST scenario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NTT DOCOMO,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LTE_high_speed_enh2-Perf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R4-1915883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36.104: Introduction of PRACH performance requirements for enhanced HST scenario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NTT DOCOMO, INC., Nokia, 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4884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LTE_high_speed_enh2-Perf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R4-1915884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36.141: Introduction of PRACH performance requirements for enhanced HST senario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NTT DOCOMO,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LTE_high_speed_enh2-Perf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R4-1915891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CR: RRM test definition for Rel-16 HST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LTE_high_speed_enh2-Core</w:t>
            </w:r>
          </w:p>
        </w:tc>
      </w:tr>
    </w:tbl>
    <w:p w:rsidR="001A3DC5" w:rsidRPr="00171A6D" w:rsidRDefault="001A3DC5" w:rsidP="001A3DC5">
      <w:pPr>
        <w:rPr>
          <w:rFonts w:eastAsia="Malgun Gothic"/>
          <w:lang w:val="en-US"/>
        </w:rPr>
      </w:pPr>
    </w:p>
    <w:p w:rsidR="001A3DC5" w:rsidRPr="00E97E12" w:rsidRDefault="002211E0" w:rsidP="002211E0">
      <w:pPr>
        <w:pStyle w:val="Heading3"/>
      </w:pPr>
      <w:r>
        <w:t>10.3</w:t>
      </w:r>
      <w:r w:rsidRPr="00E97E12">
        <w:t>.1</w:t>
      </w:r>
      <w:r w:rsidRPr="00E97E12">
        <w:tab/>
        <w:t>LTE Advanced CA baskets</w:t>
      </w:r>
    </w:p>
    <w:p w:rsidR="001A3DC5" w:rsidRPr="00F92056" w:rsidRDefault="002211E0" w:rsidP="001A3DC5">
      <w:pPr>
        <w:pStyle w:val="Heading4"/>
      </w:pPr>
      <w:r w:rsidRPr="002211E0">
        <w:t>RP-193027</w:t>
      </w:r>
      <w:r w:rsidRPr="002211E0">
        <w:tab/>
        <w:t>RAN4 CRs to LTE Advanced CA baskets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1A3DC5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A1063B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LTE inter-band Carrier Aggregation for x bands DL (x=4, 5) with 1 band UL to TS36.101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LTE_CA_R16_xBDL_1BUL-Core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R4-1913271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Remove double entry of CA_41F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LTE_CA_R16_intra-Core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R4-1913963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LTE-A inter-band CA for x bands (x=3,4,5) DL with 2 bands UL into TS36.101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LG Electronics France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LTE_CA_R16_xBDL_2BUL-Core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R4-1915084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Rel-16 LTE inter-band CA for 2 bands DL with 1 band UL combinations in TS36101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LTE_CA_R16_2BDL_1BUL-Core</w:t>
            </w:r>
          </w:p>
        </w:tc>
      </w:tr>
      <w:tr w:rsidR="004B068D" w:rsidRPr="00171A6D" w:rsidTr="00451C63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B068D" w:rsidRPr="00171A6D" w:rsidRDefault="004B068D" w:rsidP="004B06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B068D">
              <w:rPr>
                <w:rFonts w:ascii="Arial" w:hAnsi="Arial" w:cs="Arial"/>
                <w:sz w:val="16"/>
                <w:szCs w:val="16"/>
              </w:rPr>
              <w:t>R4-1915377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B068D" w:rsidRPr="00171A6D" w:rsidRDefault="004B068D" w:rsidP="004B06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B068D">
              <w:rPr>
                <w:rFonts w:ascii="Arial" w:hAnsi="Arial" w:cs="Arial"/>
                <w:sz w:val="16"/>
                <w:szCs w:val="16"/>
              </w:rPr>
              <w:t>Introduction of completed R16 3DL band combinations to TS 36.101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B068D" w:rsidRPr="00171A6D" w:rsidRDefault="004B068D" w:rsidP="004B06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B068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B068D" w:rsidRPr="00171A6D" w:rsidRDefault="004B068D" w:rsidP="004B06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B068D" w:rsidRPr="00171A6D" w:rsidRDefault="004B068D" w:rsidP="004B06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B068D">
              <w:rPr>
                <w:rFonts w:ascii="Arial" w:hAnsi="Arial" w:cs="Arial"/>
                <w:sz w:val="16"/>
                <w:szCs w:val="16"/>
              </w:rPr>
              <w:t>5587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B068D" w:rsidRPr="00171A6D" w:rsidRDefault="004B068D" w:rsidP="004B06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B068D" w:rsidRPr="00171A6D" w:rsidRDefault="004B068D" w:rsidP="004B06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B068D" w:rsidRPr="00171A6D" w:rsidRDefault="004B068D" w:rsidP="004B06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4B068D" w:rsidRPr="00171A6D" w:rsidRDefault="004B068D" w:rsidP="004B06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B068D">
              <w:rPr>
                <w:rFonts w:ascii="Arial" w:hAnsi="Arial" w:cs="Arial"/>
                <w:sz w:val="16"/>
                <w:szCs w:val="16"/>
              </w:rPr>
              <w:t>LTE_CA_R16_3BDL_1BUL-Core</w:t>
            </w:r>
          </w:p>
        </w:tc>
      </w:tr>
    </w:tbl>
    <w:p w:rsidR="001A3DC5" w:rsidRPr="00171A6D" w:rsidRDefault="001A3DC5" w:rsidP="001A3DC5">
      <w:pPr>
        <w:rPr>
          <w:rFonts w:eastAsia="Malgun Gothic"/>
          <w:lang w:val="en-US"/>
        </w:rPr>
      </w:pPr>
    </w:p>
    <w:p w:rsidR="002211E0" w:rsidRPr="00E97E12" w:rsidRDefault="002211E0" w:rsidP="002211E0">
      <w:pPr>
        <w:pStyle w:val="Heading3"/>
      </w:pPr>
      <w:r>
        <w:t>10.7</w:t>
      </w:r>
      <w:r>
        <w:tab/>
      </w:r>
      <w:r w:rsidRPr="00E97E12">
        <w:t>Small Technical Enhancements and Improvements for REL-1</w:t>
      </w:r>
      <w:r>
        <w:t>6</w:t>
      </w:r>
      <w:r w:rsidRPr="00E97E12">
        <w:rPr>
          <w:sz w:val="14"/>
          <w:szCs w:val="16"/>
        </w:rPr>
        <w:t xml:space="preserve"> [TEI1</w:t>
      </w:r>
      <w:r>
        <w:rPr>
          <w:sz w:val="14"/>
          <w:szCs w:val="16"/>
        </w:rPr>
        <w:t>6</w:t>
      </w:r>
      <w:r w:rsidRPr="00E97E12">
        <w:rPr>
          <w:sz w:val="14"/>
          <w:szCs w:val="16"/>
        </w:rPr>
        <w:t>]</w:t>
      </w:r>
    </w:p>
    <w:p w:rsidR="002211E0" w:rsidRPr="00F92056" w:rsidRDefault="002211E0" w:rsidP="002211E0">
      <w:pPr>
        <w:pStyle w:val="Heading4"/>
      </w:pPr>
      <w:r w:rsidRPr="002211E0">
        <w:t>RP-193044</w:t>
      </w:r>
      <w:r w:rsidRPr="002211E0">
        <w:tab/>
        <w:t>RAN4 CRs to Small Technical Enhancements and Improvements for REL-16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R4-1915433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36.101 to revise LTE CA_NS_04 AMPR for BW class D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TEI16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R4-1916206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Adding Band40 for UE category 1bis into Rel-16 TS 36.101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TEI16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R4-1916207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REL-16 TS36.307 for adding B40 to UE category 1bis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4439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TEI16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1A3DC5" w:rsidRPr="00E97E12" w:rsidRDefault="002211E0" w:rsidP="002211E0">
      <w:pPr>
        <w:pStyle w:val="Heading3"/>
      </w:pPr>
      <w:r w:rsidRPr="00EA0DE9">
        <w:t>14</w:t>
      </w:r>
      <w:r w:rsidRPr="00EA0DE9">
        <w:tab/>
        <w:t>Maintenance for closed WIs/SIs for REL-15 and earlier</w:t>
      </w:r>
    </w:p>
    <w:p w:rsidR="001A3DC5" w:rsidRPr="00F92056" w:rsidRDefault="002211E0" w:rsidP="001A3DC5">
      <w:pPr>
        <w:pStyle w:val="Heading4"/>
      </w:pPr>
      <w:r w:rsidRPr="002211E0">
        <w:t>RP-193028</w:t>
      </w:r>
      <w:r w:rsidRPr="002211E0">
        <w:tab/>
        <w:t>RAN4 CRs to Core Part of NR Access Technology, part 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1A3DC5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A1063B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R4-1913138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38.101-1: DMRS Exceptions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R4-1913162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 RX Out-of-Band Blocking for B38 and B41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R4-1913163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 RX Out-of-Band Blocking for B38 and B41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38.101-1 n39 AMPR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R4-1913279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Sync raster to SSB resource element mapping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R4-1913282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Sync raster to SSB resource element mapping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R4-1913467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38.101-1 Almost contiguous A-MPR (R15)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R4-1913468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38.101-1 Almost contiguous A-MPR (R16)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R4-1913475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38.101-1 (Rel-15) to clarify measurement interval and observation window on frequency error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R4-1913476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38.101-1 (Rel-16) to clarify measurement interval and observation window on frequency error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R4-1913604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38.101-1: Replace CBW with symbols defined in the specification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R4-1913692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TS38.101-1, Clarification and 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R4-1913851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38.101-1 on A-MPR table cleanup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R4-1913852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38.101-1: Editorial correction for n2 uplink configuration note index in Table 7.3.2-3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R4-1913853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38.101-1: Editorial correction for n2 uplink configuration note index in Table 7.3.2-3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R4-1913855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38.101-1 on A-MPR table cleanup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R4-1915486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38.101-1: Replace CBW with symbols defined in the specification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R4-1916029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TS38.101-1, Clarification and 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R4-1916126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38.101-1 n39 AMPR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R4-1916188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38.101-1: DMRS Exceptions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1A3DC5" w:rsidRDefault="001A3DC5" w:rsidP="001A3DC5">
      <w:pPr>
        <w:rPr>
          <w:rFonts w:eastAsia="Malgun Gothic"/>
        </w:rPr>
      </w:pPr>
    </w:p>
    <w:p w:rsidR="001A3DC5" w:rsidRPr="00F92056" w:rsidRDefault="002211E0" w:rsidP="001A3DC5">
      <w:pPr>
        <w:pStyle w:val="Heading4"/>
      </w:pPr>
      <w:r w:rsidRPr="002211E0">
        <w:t>RP-193029</w:t>
      </w:r>
      <w:r w:rsidRPr="002211E0">
        <w:tab/>
        <w:t>RAN4 CRs to Core Part of NR Access Technology, part 2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1A3DC5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A1063B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A3DC5" w:rsidRPr="008822A1" w:rsidRDefault="001A3DC5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R4-1913808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Adding band n71 and n28 to 4 Rx antenna ports support in 38.101-1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T-Mobile USA Inc., CBN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NR_newRAT-Core, TEI16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R4-1913877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38.101-1: Removing CA configurations for CA_n77D/E, CA_n78D/E, and CA_n79D/E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R4-1913879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38.101-1: Removing CA configurations for CA_n77D/E, CA_n78D/E, and CA_n79D/E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R4-1913895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38.101-1: Fix out-of-band blocking issue for n50 and n75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R4-1913896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38.101-1: Fix out-of-band blocking issue for n50 and n75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R4-1913907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38.101-1 on corrections to channel raster entries for NR band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R4-1913910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38.101-1 on corrections to channel raster entries for NR band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R4-1913928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transmit modulation quality in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R4-1913972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Removal of brackets from reciever requirements in 38.101-1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R4-1913973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Removal of brackets from reciever requirements in 38.101-1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R4-1914105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38.101-1: Editorial correction of UL RMCs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R4-1914106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38.101-1: Editorial correction of UL RMCs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R4-1915264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38.101-1-f70 Corrections to Transient Time Masks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Skyworks Solutions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R4-1915265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38.101-1-g10 Corrections to Transient Time Masks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Skyworks Solutions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R4-1915529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asynchronous operation for NR CA n78-n79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NTT DOCOMO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R4-1915530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asynchronous operation for NR CA n78-n79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NTT DOCOMO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R4-1916127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transmit modulation quality in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R4-1916142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38.101-1: CA bandwidth class definition amendment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1A3DC5" w:rsidRDefault="001A3DC5" w:rsidP="001A3DC5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RP-193030</w:t>
      </w:r>
      <w:r w:rsidRPr="002211E0">
        <w:tab/>
        <w:t>RAN4 CRs to Core Part of NR Access Technology, part 3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38.101-2: DMRS exceptions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R4-1913136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38.101-2: DMRS exceptions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Sync raster to SSB resource element mapping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R4-1913283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Sync raster to SSB resource element mapping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R4-1913477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38.101-2 (Rel-15) to clarify measurement interval and observation window on frequency error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R4-1913478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38.101-2 (Rel-16) to clarify measurement interval and observation window on frequency error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R4-1913873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38.101-2: Editorial correction on MPR for contiguous CA notation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R4-1913875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38.101-2: Editorial correction on MPR for contiguous CA notation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R4-1913913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38.101-2 on corrections to channel raster entries for NR band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38.101-2 on corrections to channel raster entries for NR band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R4-1913930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transmit modulation quality in FR2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R4-1913974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Frequency separation class clarification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R4-1913975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Frequency separation class clarification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R4-1915308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38.101-2: power classes and maxUplinkDutyCycle-FR2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R4-1915757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38.101-2: power classes and maxUplinkDutyCycle-FR2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R4-1916128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transmit modulation quality in FR2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Anritsu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lastRenderedPageBreak/>
        <w:t>RP-193031</w:t>
      </w:r>
      <w:r w:rsidRPr="002211E0">
        <w:tab/>
        <w:t>RAN4 CRs to Core Part of NR Access Technology, part 4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R4-1913469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38.101-2 Editorial error correction (R15)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R4-1913520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38.101-2 on beam correspondence side condition applicability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R4-1913608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38.101-2: Correctin on FInterferer (offset) for CA ACS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R4-1913890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38.101-2: CA bandwidth class definition amendment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R4-1915374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38.101-2  on NS_202 band defintion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R4-1915474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38.101-2 on beam correspondence side condition applicability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R4-1915488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38.101-2: Correctin on FInterferer (offset) for CA ACS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R4-1915534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agreed MPR CA for FR2 intra-band contiguous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NTT DOCOMO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agreed MPR CA for FR2 intra-band contiguous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NTT DOCOMO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R4-1916141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38.101-2: CA bandwidth class definition amendment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R4-1916190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38.101-2: Correctin on CA NRACLR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R4-1916205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38.101-2  on NS_202 band defintion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R4-1916208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38.101-2: Correctin on CA NRACLR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RP-193032</w:t>
      </w:r>
      <w:r w:rsidRPr="002211E0">
        <w:tab/>
        <w:t>RAN4 CRs to Core Part of NR Access Technology, part 5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R4-1913168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 EN-DC RX Out-of-Band Blocking for shared bands and bands in close proximity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R4-1913169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 EN-DC RX Out-of-Band Blocking for shared bands and bands in close proximity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38.101-3 Missing Harmonic Mixing MSD for DC_3_n77/n78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R4-1913171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38.101-3 Missing Harmonic Mixing MSD for DC_3_n77/n78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R4-1913172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CR for 38.101-3 EN-DC DL Synchronous Carriers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R4-1913173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CR for 38.101-3 EN-DC DL Synchronous Carriers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R4-1913375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38.101-3: Correction to DC Config and dual UL interferer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R4-1913376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38.101-3: Correction to DC Config and dual UL interferer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R4-1913377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38.101-3: Correction to EN-DC and NE-DC Configurations 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R4-1913378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38.101-3: Correction to EN-DC and NE-DC Configurations 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R4-1913602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TS38.101-3: Correction on channel spacing for intra-band EN-DC carriers (section 5.4B.1)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R4-1913841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38.101-3 on inter-band EN-DC configurations including FR2 for five bands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R4-1913876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38.101-3 on inter-band CA, EN-DC, NE-DC and NR-DC configurations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R4-1913891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38.101-3: clarification for MPR statement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CHTTL, 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R4-1913892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38.101-3: Removing MSD requirements for EN-DC combinations due to receiver even order harmonic mixing with UL 3rd harmonic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Inc., Qualcomm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R4-1913893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38.101-3: Removing MSD requirements for EN-DC combinations due to receiver even order harmonic mixing with UL 3rd harmonic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Inc., Qualcomm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R4-1913894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38.101-3: clarification for MPR statement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CHTTL, 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R4-1913900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38.101-3 on inter-band CA, EN-DC, NE-DC and NR-DC configurations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R4-1915485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TS38.101-3: Correction on channel spacing for intra-band EN-DC carriers (section 5.4B.1)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R4-1915509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38.101-3 on inter-band EN-DC configurations including FR2 for five bands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EN-DC grouping correction for FR1 only configurations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NR_newRAT-Core, TEI16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RP-193033</w:t>
      </w:r>
      <w:r w:rsidRPr="002211E0">
        <w:tab/>
        <w:t>RAN4 CRs to Core Part of NR Access Technology, part 6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R4-1913912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38.101-3: adding missing 90MHz channel BW support for n77, n78 related CA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CHTTL, Ericsson, SGS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38.101-3: adding missing 90MHz channel BW support for n77, n78 related CA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CHTTL, Ericsson, SGS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Removal of brackets from MPR and MSD 38.101-3 REL15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R4-1913971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Removal of brackets from MPR and MSD 38.101-3 REL16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R4-1914137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Pcmax for EN-DC: applicability of NS values and removal of a duty-cycle capability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R4-1914138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Pcmax for EN-DC: applicability of NS values and removal of a duty-cycle capability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R4-1914217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38.101-3: Additional out-of-band blocking exceptions for inter-band EN-DC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Shanghai Chen Si Electronics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R4-1914228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 38.101-3: Additional out-of-band blocking exceptions for inter-band EN-DC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Shanghai Chen Si Electronics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R4-1914321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38.101-3: correct MSD exception for DC_2_n78(Rel-15)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R4-1914322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38.101-3: correct MSD exception for DC_2_n78(Rel-16)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R4-1915203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Mirror CR for 38.101-3: Clarification of the notation for intra-band EN-DC combinations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Sprint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R4-1915229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38.101-3-f70 Corrections to MSD Due to Cross-band Isolation for EN-DC in FR1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Skyworks Solutions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R4-1915347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38.101-3 on only synchronous NR-DC between FR1 and FR2 support in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R4-1915372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 correction for intra-band EN-DC Pcmax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R4-1915373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 intra-band EN-DC MPR/AMPR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R4-1915740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38.101-3: Clarification of the notation for intra-band EN-DC combinations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Sprint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R4-1916137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38.101-3: clarification of ENDC power class in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vivo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R4-1916203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 correction for intra-band EN-DC Pcmax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R4-1916204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38.101-3 intra-band EN-DC MPR/AMPR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38.101-3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RP-193034</w:t>
      </w:r>
      <w:r w:rsidRPr="002211E0">
        <w:tab/>
        <w:t>RAN4 CRs to Core Part of NR Access Technology, part 7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R4-1913281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Sync raster to SSB resource element mapping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R4-1913284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Sync raster to SSB resource element mapping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R4-1913598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TS38.104: Corrections on channel bandwdith for band n34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R4-1913645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38.104 on Receiver spurious emission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Ericsson, NTT DOCOMO,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R4-1913772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Correction on interference level of receiver dynamic range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Bell, ZTE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R4-1913773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Correction on interference level of receiver dynamic range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Bell, ZTE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R4-1913779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Finalization of interfering RB centre frequency offsets in receiver narrowband blocking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Finalization of interfering RB centre frequency offsets in receiver narrowband blocking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R4-1913783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 38.104: Correction of table reference of interfering signal for ACS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R4-1913784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 38.104: Correction of table reference of interfering signal for ACS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R4-1913787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Correction on interfering signal frequency offsets for receiver intermodulation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R4-1913788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Correction on interfering signal frequency offsets for receiver intermodulation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 on corrections to channel raster entries for NR band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 on corrections to channel raster entries for NR band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R4-1915483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TS38.104: Corrections on channel bandwdith for band n34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R4-1916150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38.104 on Receiver spurious emission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Ericsson, NTT DOCOMO,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RP-193035</w:t>
      </w:r>
      <w:r w:rsidRPr="002211E0">
        <w:tab/>
        <w:t>RAN4 CRs to Core Part of NR Access Technology, part 8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R4-1913600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TS38.104: 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R4-1914242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TS38.104: further updates on the abbreviations (section 3.3)-R15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R4-1914243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TS38.104: further updates on the abbreviations (section 3.3)-R16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R4-1914590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38.104: Correction on FR2 Category B OBUE mask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R4-1915015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OTA TAE correction,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R4-1915016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OTA TAE correction,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R4-1915029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MR BS class terminology correction,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R4-1915267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of limit for TX spurios BS type 1-H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R4-1915268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of limit for TX spurios BS type 1-H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R4-1915484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TS38.104: 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MR BS class terminology correction,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R4-1916073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R4-1916074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Clarification for the number of interfering signals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R4-1916075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Editorial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R4-1916076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38.104: Clarification for the number of interfering signals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R4-1916085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38.104 on Editorial corrections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R4-1916086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38.104 on Editorial corrections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R4-1916087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38.104 on Corrections from endorsed draft CRs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R4-1916090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38.104: Correction on FR2 Category B OBUE mask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RP-193036</w:t>
      </w:r>
      <w:r w:rsidRPr="002211E0">
        <w:tab/>
        <w:t>RAN4 CRs to Core Part of NR Access Technology, part 9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R4-1913771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38.817-02: Clarification on interference level of receiver dynamic range requirement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38.817-02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R4-1913778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38.817-02: Clarification on interfering signal frequency offsets of receiver in-band selectivity and blocking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38.817-02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R4-1913786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 38.817-02: Clarification on interfering signal frequency offsets for receiver intermodulation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38.817-02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R4-1914006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38.817-02:In-band and out-of-band boundaries for FR1 (5.10)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NEC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38.817-02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R4-1915049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Adding SDL to 38.307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R4-1915092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Adding SDL to 38.307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Dish Network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R4-1916089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 38.817-02: terminology corrections,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38.817-02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R4-1916156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38.113 Correction on abbreviations(subclause 3.3 &amp; 8.2.1.2)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R4-1916200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38.113 Correction on definitions subclause 3.1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R4-1916201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38.113 Editorial Corrections(clause 2 &amp; subclause 3.1)_r1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RP-193037</w:t>
      </w:r>
      <w:r w:rsidRPr="002211E0">
        <w:tab/>
        <w:t>RAN4 CRs to Core Part of NR Access Technology, part 10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R4-1913649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37.105 on Receiver spurious emission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Ericsson, NTT DOCOMO,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R4-1913653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37.104 on Reciever Intermodulation signal offset correction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R4-1914251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TS37.105 Corrections on NBB requirement (section 7.4 and 10.5)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R4-1915322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channel spacing between E-UTRA and NR carriers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Introduction of channel spacing between E-UTRA and NR carriers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R4-1915327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Narrowband blocking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R4-1915479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37.104: Correction to Tx transient period of MSR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37.104: Correction to Tx transient period of MSR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R4-1915492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37.104 on Reciever Intermodulation signal offset correction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R4-1916036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TS37.105 Corrections on NBB requirement (section 7.4 and 10.5)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R4-1916041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Narrowband blocking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R4-1916094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37.105 on Receiver spurious emission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Ericsson, NTT DOCOMO,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R4-1916192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37.105 on Reciever Intermodulation signal offset correction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R4-1916198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37.105 on Reciever Intermodulation signal offset correction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RP-193038</w:t>
      </w:r>
      <w:r w:rsidRPr="002211E0">
        <w:tab/>
        <w:t>RAN4 CRs to Core Part of NR Access Technology, part 11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R4-1913294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handover requirements in 36.133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R4-1914514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36133 editorial for section 7.6 and 7.31 in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Mirror CR for editorial changes for section 8.1.2.4.21 – 8.1.2.4.26 and 8.17.4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R4-1914903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on inter-frequency RSTD measurement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R4-1914904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on inter-frequency RSTD measurement requirements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R4-1915238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updates (36.133, section 8.19)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R4-1915239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updates (36.133, section 8.19)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R4-1915450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handover 36.133 -R16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R4-1915514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E-UTRA Inter-frequency Measurements when Configured with E-UTRA-NR Dual Connectivity Operation in TS36.133 (section 8.17.3)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E-UTRA Inter-frequency Measurements when Configured with E-UTRA-NR Dual Connectivity Operation in TS36.133 (section 8.17.3)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R4-1915558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36133 editorial for section 7.6 and 7.31 in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R4-1915559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36133 editorial for section 8.1.2.4 and 8.17.4 in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lastRenderedPageBreak/>
        <w:t>RP-193039</w:t>
      </w:r>
      <w:r w:rsidRPr="002211E0">
        <w:tab/>
        <w:t>RAN4 CRs to Core Part of NR Access Technology, part 12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R4-1913121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the starting point of the DRX cycle length interval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R4-1914067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SCell activation delay in FR2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R4-1914450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on the TCI state switching (section 8.10)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R4-1914451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on the TCI state switching (section 8.10)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R4-1914511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38133 editorial for section 8.1,8.8,8.9,8.10,8.11 in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R4-1914512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38133 editorial for section 8.5 in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R4-1914513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38133 editorial for section 9.3 in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R4-1914906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on CSSF within measurement gap (section 9.1.5.2)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R4-1915050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38.133 (8.3.2) Amendment of requirements depending on T_SMTC_Max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R4-1915051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38.133 (8.3.2) Amendment of requirements depending on T_SMTC_Max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R4-1915052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38.133 (8.3.3) Correction of SCell deactivation delay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R4-1915053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38.133 (8.3.3) Correction of SCell deactivation delay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R4-1915235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in interruption requirements (section 8.2)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Ericsson, ZTE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R4-1915432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the starting point of the DRX cycle length interval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R4-1915525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SCell activation delay in FR2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R4-1915555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38133 editorial for section 8.1,8.8,8.9,8.10,8.11 in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R4-1915556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38133 editorial for section 8.5 in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R4-1915557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38133 editorial for section 9.3 in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R4-1915742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in interruption requirements (section 8.2)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Ericsson, ZTE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on CSSF within measurement gap (section 9.1.5.2)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RP-193040</w:t>
      </w:r>
      <w:r w:rsidRPr="002211E0">
        <w:tab/>
        <w:t>RAN4 CRs to Core Part of NR Access Technology, part 13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R4-1913295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handover 38.133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handover 38.133 -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R4-1913442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handover RRM requirement (section 6.1.1.5)  (R16)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R4-1914070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scheduling restriction due to L1-RSRP measurement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38133 for removal the duplicated reference in section 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38133 for section 11 in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R4-1914840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delay uncertainty of RRC Release with redirection requirements in TS 38.133 (Cat 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R4-1914842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known condition of PSCell addition requirement in NE-DC (Cat 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R4-1915337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38133 for MRTD and MTTD in intra-band EN-DC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Bell, 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R4-1915338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38133 for MRTD and MTTD in intra-band EN-DC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Bell, 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R4-1915463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handover RRM requirement (section 6.1.1.5) (R15)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R4-1915512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inter-RAT measurement in TS38.133 (section 9.4.2, 9.4.3)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R4-1915513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inter-RAT measurement in TS38.133 (section 9.4.2, 9.4.3)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CMCC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R4-1915526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scheduling restriction due to L1-RSRP measurement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R4-1915560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38133 for removal the duplicated reference in section 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R4-1915561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38133 for section 11 in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R4-1915608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delay uncertainty of RRC Release with redirection requirements in TS 38.133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R4-1915609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known condition of PSCell addition requirement in NE-DC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R4-1915787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corrections on NR intra frequency measurement reporting requirements (Section 9.2.4)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NEC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R4-1915788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corrections on NR intra frequency measurement reporting requirements (Section 9.2.4)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NEC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RP-193041</w:t>
      </w:r>
      <w:r w:rsidRPr="002211E0">
        <w:tab/>
        <w:t>RAN4 CRs to Core Part of NR Access Technology, part 14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2211E0" w:rsidRPr="00E40815" w:rsidTr="00656ED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2211E0" w:rsidRPr="009A681E" w:rsidRDefault="007B083F" w:rsidP="00656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2211E0" w:rsidRPr="009A681E" w:rsidRDefault="002211E0" w:rsidP="00656E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2211E0" w:rsidRPr="009A681E" w:rsidRDefault="002211E0" w:rsidP="00656E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2211E0" w:rsidRPr="009A681E" w:rsidRDefault="002211E0" w:rsidP="00656E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2211E0" w:rsidRPr="009A681E" w:rsidRDefault="002211E0" w:rsidP="00656E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2211E0" w:rsidRPr="009A681E" w:rsidRDefault="002211E0" w:rsidP="00656E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2211E0" w:rsidRPr="009A681E" w:rsidRDefault="002211E0" w:rsidP="00656E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2211E0" w:rsidRPr="009A681E" w:rsidRDefault="002211E0" w:rsidP="00656E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2211E0" w:rsidRPr="009A681E" w:rsidRDefault="002211E0" w:rsidP="00656E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211E0" w:rsidRPr="00E40815" w:rsidTr="00656ED6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2211E0" w:rsidRPr="009A681E" w:rsidRDefault="002211E0" w:rsidP="00656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2211E0" w:rsidRPr="009A681E" w:rsidRDefault="002211E0" w:rsidP="00656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2211E0" w:rsidRPr="009A681E" w:rsidRDefault="002211E0" w:rsidP="00656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2211E0" w:rsidRPr="009A681E" w:rsidRDefault="002211E0" w:rsidP="00656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2211E0" w:rsidRPr="009A681E" w:rsidRDefault="002211E0" w:rsidP="00656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2211E0" w:rsidRPr="009A681E" w:rsidRDefault="002211E0" w:rsidP="00656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2211E0" w:rsidRPr="009A681E" w:rsidRDefault="002211E0" w:rsidP="00656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2211E0" w:rsidRPr="009A681E" w:rsidRDefault="002211E0" w:rsidP="00656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2211E0" w:rsidRPr="009A681E" w:rsidRDefault="002211E0" w:rsidP="00656E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R4-1913956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NR MTTD and MRTD definition for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Apple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R4-1913957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NR MTTD and MRTD definition for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Apple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R4-1914770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38.133 NR reporting criteria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R4-1914771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38.133 NR reporting criteria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R4-1914844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known condition of PSCell addition requirement in NR DC (Cat 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R4-1914846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RRC Re-establishment requirements in TS 38.133 (Cat 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R4-1914848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scope of interruption requirements of EN-DC in TS 38.133 (Cat 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R4-1914850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scope of MTTD requirements in TS 38.133 (Cat 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R4-1914860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NR inter-frequency identification (Cat 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R4-1914862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NR intra-frequency measurements (Cat 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R4-1914907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RLM scheduling restriction (section 8.1.7)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R4-1914908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RLM scheduling restriction (section 8.1.7)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R4-1914910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SCell activation requirements (section 8.3.2)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R4-1915610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known condition of PSCell addition requirement in NR 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R4-1915611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RRC Re-establishment requirements in TS 38.133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R4-1915613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scope of MTTD requirements in TS 38.133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R4-1915618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NR inter-frequency identification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R4-1915619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NR intra-frequency measurements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R4-1915774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MTTD for intra-band EN-DC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R4-1915775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MTTD for intra-band EN-DC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R4-1915793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SCell activation requirements (section 8.3.2)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R4-1915938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scope of interruption requirements of EN-DC in TS 38.133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RP-193042</w:t>
      </w:r>
      <w:r w:rsidRPr="002211E0">
        <w:tab/>
        <w:t>RAN4 CRs to Core Part of NR Access Technology, part 15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R4-1913123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38.133 R15 Add the missing units to DRX cycle values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R4-1913321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TS38.133 on correction for BWP switching with SCS changing (Section 8.2.1.2.7, 8.2.2.2.5 and 8.6.2)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R4-1913322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TS38.133 on correction for BWP switching with SCS changing (Section 8.2.1.2.7, 8.2.2.2.5 and 8.6.2)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R4-1913481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38.133 on TCI state switching (Section 8.10) (R16)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R4-1913750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correction for SCell activation and deactivation delay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R4-1913915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38.133 R16 Add the missing units to DRX cycle values (Cat 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R4-1914614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 on requirements related to inter-band EN-DC and NE-DC synchronous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Ericsson, 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R4-1914856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CR on section 8.2 (Cat 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R4-1914911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add QCL definition (section 3.6)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R4-1914912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add QCL definition (section 3.6) (cat-A)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R4-1915579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corrections to section 9.2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corrections to section 9.2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R4-1915616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CR on section 8.2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R4-1915741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updates (section 9.4)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R4-1915743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updates (Annex B)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R4-1915794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38.133 on TCI state switching (Section 8.10) (R15)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Intel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R4-1915936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 on requirements related to inter-band EN-DC and NE-DC synchronous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Ericsson, 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R4-1915940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updates (section 9.4)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R4-1915941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updates (Annex B)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R4-1916193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Editorial correction for SCell activation and deactivation delay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38.133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NR_newRAT-Core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RP-193043</w:t>
      </w:r>
      <w:r w:rsidRPr="002211E0">
        <w:tab/>
        <w:t>RAN4 CRs to maintenance for closed WIs/Sis, TEI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R4-1913117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misused variables in intra-frequency cell identification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R4-1913118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misused variables in intra-frequency cell identification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R4-1913119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misused variables in intra-frequency cell identification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R4-1913120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misused variables in intra-frequency cell identification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ZTE Corporation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R4-1913157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36.101 to revise CA_NS_04 AMPR for BW Class 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TEI15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R4-1913158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36.101 to revise CA_NS_04 AMPR for BW Class C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TEI15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R4-1913159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36.101 rel. 15 to fix Out-of-band Blocking issue for bands 38, 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TEI15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R4-1913161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36.101 rel. 15 to fix Out-of-band Blocking issue for bands 38, 41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TEI15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R4-1913178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36.101 rel. 15 to fix Out-of-band Blocking issue for bands 32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TEI15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R4-1913179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36.101 rel. 15 to fix Out-of-band Blocking issue for bands 32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TEI15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R4-1913579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clarification on RSSI measurement requirement R13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R4-1913580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clarification on RSSI measurement requirement R14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R4-1913581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clarification on RSSI measurement requirement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R4-1913582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clarification on RSSI measurement requirement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6685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R4-1913990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intraband contiguous CA out-of-band blocking table REL-12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TEI12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R4-1913991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intraband contiguous CA in-band and out-of-band blocking tables REL-13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R4-1913992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intraband contiguous CA in-band and out-of-band blocking tables REL-14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TEI14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R4-1913993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intraband contiguous CA in-band and out-of-band blocking tables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TEI15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R4-1913994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intraband contiguous CA in-band and out-of-band blocking tables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TEI16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R4-1915153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Clarifications on RSSI and Channel Occupancy measurement requirements in LTE LAA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Inc., 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R4-1915154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Clarifications on RSSI and Channel Occupancy measurement requirements in LTE LAA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Inc., 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R4-1915155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Clarifications on RSSI and Channel Occupancy measurement requirements in LTE LAA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Inc., MediaTek Inc.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R4-1915156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Clarifications on RSSI and Channel Occupancy measurement requirements in LTE LAA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Qualcomm Incorporated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TEI13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R4-1915163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of reference in subclause 5.3.2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TEI14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R4-1915164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of reference in subclause 5.3.2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TEI14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R4-1915165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of reference in subclause 5.3.2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TEI14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RP-193045</w:t>
      </w:r>
      <w:r w:rsidRPr="002211E0">
        <w:tab/>
        <w:t>RAN4 CRs to maintenance for closed WIs/SIs for REL-13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R4-1913762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37.145-2: Clarification of conformance testing for same beams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R4-1913763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37.145-2: Clarification of conformance testing for same beams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R4-1913764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37.145-2: Clarification of conformance testing for same beams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R4-1913765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37.145-2: Clarification of conformance testing for same beams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R4-1913766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 37.842: Clarification on mapping of different transceiver units to a common TAB connector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37.842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AAS_BS_LTE_UTRA-Core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lastRenderedPageBreak/>
              <w:t>R4-1913767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37.141: Correction of references for NB-IoT testing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R4-1913768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37.141: Correction of references for NB-IoT testing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R4-1913769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37.141: Correction of references for NB-IoT testing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R4-1913770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37.141: Correction of references for NB-IoT testing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0899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R4-1915332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NB-IoT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R4-1915333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NB-IoT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R4-1915334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NB-IoT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R4-1915335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NB-IoT corrections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NB_IOT-Perf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RP-193046</w:t>
      </w:r>
      <w:r w:rsidRPr="002211E0">
        <w:tab/>
        <w:t>RAN4 CRs to RAN4 CRs to maintenance for closed WIs/SIs for REL-14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R4-1913274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DeltaTib for CA_1-7-46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LTE_CA_R14_3DL1UL-Core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R4-1913275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DeltaTib for CA_1-7-46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LTE_CA_R14_3DL1UL-Core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R4-1913276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DeltaTib for CA_1-7-46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LTE_CA_R14_3DL1UL-Core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correction on Rel-14 eFDMIMO PMI test cases with advanced codebook for TS 36.101 (Rel-14)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LTE_eFDMIMO-Perf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R4-1913381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correction on Rel-14 eFDMIMO PMI test cases with advanced codebook for TS 36.101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LTE_eFDMIMO-Perf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R4-1913382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correction on Rel-14 eFDMIMO PMI test cases with advanced codebook for TS 36.101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LTE_eFDMIMO-Perf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R4-1914738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Cat-1bis clarification to RSRQ measurements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Sequans Communications, 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LTE_UE_cat_1RX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R4-1914801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maintaining core requirements and tests for V3X synchronization reference source selection/reselection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LTE_V2X-Core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R4-1914802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maintaining core requirements and tests for V4X synchronization reference source selection/reselection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LTE_V2X-Core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R4-1914804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maintaining interruption tests due to V2X sidelink communication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LTE_V2X-Perf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R4-1914805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maintaining interruption tests due to V2X sidelink communication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LTE_V2X-Perf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R4-1915378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36.101 UE-to-UE coexistence for V2X_v16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LTE_V2X-Core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R4-1915379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36.101 UE-to-UE coexistence for V2X _v15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LTE_V2X-Core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R4-1915380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for 36.101 UE-to-UE coexistence for V2X_v14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LTE_V2X-Core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R4-1915590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Cat-1bis clarification to RSRQ measurements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Sequans Communications, 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LTE_UE_cat_1RX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R4-1915906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Cat-1bis clarification to RSRQ measurements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LTE_UE_cat_1RX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R4-1915907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maintaining core requirements and tests for V2X synchronization reference source selection/reselection R14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LTE_V2X-Core</w:t>
            </w:r>
          </w:p>
        </w:tc>
      </w:tr>
      <w:tr w:rsidR="00171A6D" w:rsidRPr="00171A6D" w:rsidTr="007615A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R4-1915908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on maintaining interruption tests due to V2X sidelink communication R14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LTE_V2X-Perf</w:t>
            </w:r>
          </w:p>
        </w:tc>
      </w:tr>
      <w:tr w:rsidR="007615AE" w:rsidRPr="00171A6D" w:rsidTr="007615A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lastRenderedPageBreak/>
              <w:t>R4-1911133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CR: Correction of HST-SFN channel model (Rel-15)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5536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LTE_high_speed-Perf</w:t>
            </w:r>
          </w:p>
        </w:tc>
      </w:tr>
      <w:tr w:rsidR="007615AE" w:rsidRPr="00171A6D" w:rsidTr="007615A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R4-1911134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CR: Updates to HST-SFN channel model (Rel-16)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5537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LTE_high_speed-Perf</w:t>
            </w:r>
          </w:p>
        </w:tc>
      </w:tr>
      <w:tr w:rsidR="007615AE" w:rsidRPr="00171A6D" w:rsidTr="007615AE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R4-1912780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CR: Correction of HST-SFN channel model (Rel-14)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5535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Rel-14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7615AE" w:rsidRPr="007615AE" w:rsidRDefault="007615AE" w:rsidP="00761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615AE">
              <w:rPr>
                <w:rFonts w:ascii="Arial" w:hAnsi="Arial" w:cs="Arial"/>
                <w:sz w:val="16"/>
                <w:szCs w:val="16"/>
              </w:rPr>
              <w:t>LTE_high_speed-Perf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t>RP-193047</w:t>
      </w:r>
      <w:r w:rsidRPr="002211E0">
        <w:tab/>
        <w:t>RAN4 CRs to RAN4 CRs to maintenance for closed WIs/SIs for REL-15, part 1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R4-1914466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RAN4 requirements for a Dormant Scell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R4-1914467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RAN4 requirements for a Dormant Scell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R4-1914468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Measurements interruption requirements for an SCell in Dormant state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R4-1914469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Measurements interruption requirements for an SCell in Dormant state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R4-1914470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interruption requirement introduction to include dormant Scell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R4-1914471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interruption requirement introduction to include dormant Scell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R4-1914472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Removal of brackets from euCA performance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R4-1914473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Removal of brackets from euCA performance requirements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R4-1914474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test case A.8.16.104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R4-1914475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test case A.8.16.104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R4-1914477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S-measure threshold applicability in IDLE mode measurements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R4-1914890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direct Scell activation requirements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R4-1914891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direct Scell activation requirements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R4-1914892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direct Scell activation during HO requirements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R4-1914893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direct Scell activation during HO requirements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R4-1914894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Adding interruption length requirements for direct Scell activation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R4-1914895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Adding interruption length requirements for direct Scell activation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R4-1914896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 to interruption requirements due to measurement on dormant Scell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Update to interruption requirements due to measurement on dormant Scell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R4-1914898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Adding interruption length requirements for dormant state transition R15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R4-1914899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Adding interruption length requirements for dormant state transition R16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R4-1915554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S-measure threshold applicability in IDLE mode measurements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LTE_euCA-Core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p w:rsidR="002211E0" w:rsidRPr="00F92056" w:rsidRDefault="002211E0" w:rsidP="002211E0">
      <w:pPr>
        <w:pStyle w:val="Heading4"/>
      </w:pPr>
      <w:r w:rsidRPr="002211E0">
        <w:lastRenderedPageBreak/>
        <w:t>RP-193048</w:t>
      </w:r>
      <w:r w:rsidRPr="002211E0">
        <w:tab/>
        <w:t>RAN4 CRs to RAN4 CRs to maintenance for closed WIs/SIs for REL-15, part 2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R4-1914269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37.145-2: Requirement set applicability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R4-1914530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 37.843: Improvement of RC technical background in subclause 10.5.2.3A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R4-1914593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co-existene and co-loaction spurious emissions applicability range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R4-1914594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to co-existene and co-loaction spurious emissions applicability range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Huawei, HiSilicon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R4-1914766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37.145-2  - reverberation chamber in-band TRP procedures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R4-1914797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 37.843: Completion of MU terms for PWS.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R4-1915012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37.145-2: correction of the direction to be tested for the BS demodulation requirements, Rel-15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R4-1915013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37.145-2: correction of the direction to be tested for the BS demodulation requirements, Rel-16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R4-1915543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37.145-2: Requirement set applicability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R4-1915591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37.145-2  - reverberation chamber in-band TRP procedures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Huawei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37.145-2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R4-1915734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 37.843: Power Density limitation for PWS.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ROHDE &amp; SCHWARZ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R4-1916048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 37.843: adding background information on angular alignment in subclause 10.8.4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Bell, 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R4-1916080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37.105: Requirement set applicability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R4-1916081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TS 37.105: Requirement set applicability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0179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R4-1916157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CR to TR 37.843 Addition of Plane Wave Synthesizer MU calibration and test procedure for In-band TRP requirements-2.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CAICT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37.843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0034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  <w:lang w:val="fr-FR"/>
              </w:rPr>
              <w:t>AASenh_BS_LTE_UTRA-Perf</w:t>
            </w:r>
          </w:p>
        </w:tc>
      </w:tr>
    </w:tbl>
    <w:p w:rsidR="002211E0" w:rsidRPr="00171A6D" w:rsidRDefault="002211E0" w:rsidP="002211E0">
      <w:pPr>
        <w:rPr>
          <w:rFonts w:eastAsia="Malgun Gothic"/>
          <w:lang w:val="fr-FR"/>
        </w:rPr>
      </w:pPr>
    </w:p>
    <w:p w:rsidR="002211E0" w:rsidRPr="00F92056" w:rsidRDefault="002211E0" w:rsidP="002211E0">
      <w:pPr>
        <w:pStyle w:val="Heading4"/>
      </w:pPr>
      <w:r w:rsidRPr="002211E0">
        <w:t>RP-193049</w:t>
      </w:r>
      <w:r w:rsidRPr="002211E0">
        <w:tab/>
        <w:t>RAN4 CRs to RAN4 CRs to maintenance for closed WIs/SIs for REL-15, part 3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2694"/>
        <w:gridCol w:w="1559"/>
        <w:gridCol w:w="992"/>
        <w:gridCol w:w="709"/>
        <w:gridCol w:w="567"/>
        <w:gridCol w:w="567"/>
        <w:gridCol w:w="709"/>
        <w:gridCol w:w="1701"/>
      </w:tblGrid>
      <w:tr w:rsidR="002211E0" w:rsidRPr="008822A1" w:rsidTr="00656ED6"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WG TD#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A1063B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Malgun Gothic" w:hAnsi="Arial" w:cs="Arial" w:hint="eastAsia"/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Source to WG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Spec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Rel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211E0" w:rsidRPr="008822A1" w:rsidRDefault="002211E0" w:rsidP="00656E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22A1">
              <w:rPr>
                <w:rFonts w:ascii="Arial" w:hAnsi="Arial" w:cs="Arial"/>
                <w:b/>
                <w:bCs/>
                <w:sz w:val="16"/>
              </w:rPr>
              <w:t>Work Item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R4-1913273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of Note number in Table 5.6.1-1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LTE700_Europe_PPDR-Core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R4-1915449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of Note number in Table 5.6.1-1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Nokia, Nokia Shanghai Bell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5563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LTE700_Europe_PPDR-Core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R4-1915588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Applicability of relaxed neighbour cell monitoring for category M1/M2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LTE_eMTC4-Core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R4-1915589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of feMTC test cases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LTE_eMTC4-Perf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R4-1916194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Applicability of relaxed neighbour cell monitoring for category M1/M2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LTE_eMTC4-Core</w:t>
            </w:r>
          </w:p>
        </w:tc>
      </w:tr>
      <w:tr w:rsidR="00171A6D" w:rsidRPr="00171A6D" w:rsidTr="00171A6D">
        <w:trPr>
          <w:trHeight w:val="56"/>
        </w:trPr>
        <w:tc>
          <w:tcPr>
            <w:tcW w:w="114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R4-1916195</w:t>
            </w:r>
          </w:p>
        </w:tc>
        <w:tc>
          <w:tcPr>
            <w:tcW w:w="269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Correction of feMTC test cases</w:t>
            </w:r>
          </w:p>
        </w:tc>
        <w:tc>
          <w:tcPr>
            <w:tcW w:w="155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Ericsson</w:t>
            </w:r>
          </w:p>
        </w:tc>
        <w:tc>
          <w:tcPr>
            <w:tcW w:w="992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36.133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6724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Rel-16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171A6D" w:rsidRPr="00171A6D" w:rsidRDefault="00171A6D" w:rsidP="00171A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71A6D">
              <w:rPr>
                <w:rFonts w:ascii="Arial" w:hAnsi="Arial" w:cs="Arial" w:hint="eastAsia"/>
                <w:sz w:val="16"/>
                <w:szCs w:val="16"/>
              </w:rPr>
              <w:t>LTE_eMTC4-Perf</w:t>
            </w:r>
          </w:p>
        </w:tc>
      </w:tr>
    </w:tbl>
    <w:p w:rsidR="002211E0" w:rsidRDefault="002211E0" w:rsidP="002211E0">
      <w:pPr>
        <w:rPr>
          <w:rFonts w:eastAsia="Malgun Gothic"/>
        </w:rPr>
      </w:pPr>
    </w:p>
    <w:sectPr w:rsidR="002211E0" w:rsidSect="001E426F">
      <w:footerReference w:type="default" r:id="rId8"/>
      <w:pgSz w:w="13041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EA9" w:rsidRDefault="00A52EA9">
      <w:r>
        <w:separator/>
      </w:r>
    </w:p>
  </w:endnote>
  <w:endnote w:type="continuationSeparator" w:id="0">
    <w:p w:rsidR="00A52EA9" w:rsidRDefault="00A5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6ED6" w:rsidRDefault="00656ED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EA9" w:rsidRDefault="00A52EA9">
      <w:r>
        <w:separator/>
      </w:r>
    </w:p>
  </w:footnote>
  <w:footnote w:type="continuationSeparator" w:id="0">
    <w:p w:rsidR="00A52EA9" w:rsidRDefault="00A52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11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1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2370"/>
    <w:rsid w:val="0000238A"/>
    <w:rsid w:val="00002DBA"/>
    <w:rsid w:val="00003053"/>
    <w:rsid w:val="000036E5"/>
    <w:rsid w:val="0000527A"/>
    <w:rsid w:val="00005FDD"/>
    <w:rsid w:val="0001277B"/>
    <w:rsid w:val="00012A65"/>
    <w:rsid w:val="000135D4"/>
    <w:rsid w:val="000153B1"/>
    <w:rsid w:val="00016C9C"/>
    <w:rsid w:val="00020708"/>
    <w:rsid w:val="000224F7"/>
    <w:rsid w:val="0002270B"/>
    <w:rsid w:val="000229E2"/>
    <w:rsid w:val="00025356"/>
    <w:rsid w:val="00025CD5"/>
    <w:rsid w:val="00025FDA"/>
    <w:rsid w:val="00026930"/>
    <w:rsid w:val="00027038"/>
    <w:rsid w:val="000278B2"/>
    <w:rsid w:val="000278CC"/>
    <w:rsid w:val="0003005C"/>
    <w:rsid w:val="00032952"/>
    <w:rsid w:val="00032D86"/>
    <w:rsid w:val="00035433"/>
    <w:rsid w:val="0003569E"/>
    <w:rsid w:val="00036046"/>
    <w:rsid w:val="0003777E"/>
    <w:rsid w:val="00040D62"/>
    <w:rsid w:val="00044DAF"/>
    <w:rsid w:val="0004642F"/>
    <w:rsid w:val="000505F2"/>
    <w:rsid w:val="0005423B"/>
    <w:rsid w:val="00056A79"/>
    <w:rsid w:val="00056D4C"/>
    <w:rsid w:val="00060B05"/>
    <w:rsid w:val="00063402"/>
    <w:rsid w:val="00063986"/>
    <w:rsid w:val="00064B4F"/>
    <w:rsid w:val="00066ED3"/>
    <w:rsid w:val="00074371"/>
    <w:rsid w:val="000771C0"/>
    <w:rsid w:val="00080DB5"/>
    <w:rsid w:val="00082CCF"/>
    <w:rsid w:val="000833D1"/>
    <w:rsid w:val="00085A41"/>
    <w:rsid w:val="00090A0B"/>
    <w:rsid w:val="00091AAD"/>
    <w:rsid w:val="00092102"/>
    <w:rsid w:val="000923DF"/>
    <w:rsid w:val="000923E4"/>
    <w:rsid w:val="000923EC"/>
    <w:rsid w:val="000931FF"/>
    <w:rsid w:val="0009540F"/>
    <w:rsid w:val="000A0666"/>
    <w:rsid w:val="000A15D3"/>
    <w:rsid w:val="000A1EF6"/>
    <w:rsid w:val="000A346C"/>
    <w:rsid w:val="000A56D6"/>
    <w:rsid w:val="000A6182"/>
    <w:rsid w:val="000B0B37"/>
    <w:rsid w:val="000B1395"/>
    <w:rsid w:val="000B1DA3"/>
    <w:rsid w:val="000B206A"/>
    <w:rsid w:val="000B310B"/>
    <w:rsid w:val="000B3C3C"/>
    <w:rsid w:val="000B3CE1"/>
    <w:rsid w:val="000B4938"/>
    <w:rsid w:val="000B55E3"/>
    <w:rsid w:val="000B74FB"/>
    <w:rsid w:val="000C1415"/>
    <w:rsid w:val="000C148E"/>
    <w:rsid w:val="000C19B4"/>
    <w:rsid w:val="000C5872"/>
    <w:rsid w:val="000C6D47"/>
    <w:rsid w:val="000D05D9"/>
    <w:rsid w:val="000D0BF9"/>
    <w:rsid w:val="000D0D56"/>
    <w:rsid w:val="000D1105"/>
    <w:rsid w:val="000D492E"/>
    <w:rsid w:val="000D49E7"/>
    <w:rsid w:val="000D6684"/>
    <w:rsid w:val="000D6723"/>
    <w:rsid w:val="000D6ADA"/>
    <w:rsid w:val="000D6CBF"/>
    <w:rsid w:val="000E0136"/>
    <w:rsid w:val="000E0D95"/>
    <w:rsid w:val="000E59B2"/>
    <w:rsid w:val="000E6A9A"/>
    <w:rsid w:val="000F27AA"/>
    <w:rsid w:val="000F2D35"/>
    <w:rsid w:val="000F490A"/>
    <w:rsid w:val="000F5285"/>
    <w:rsid w:val="000F5F8D"/>
    <w:rsid w:val="000F685D"/>
    <w:rsid w:val="000F6C14"/>
    <w:rsid w:val="00100FD6"/>
    <w:rsid w:val="00101DAE"/>
    <w:rsid w:val="0010216F"/>
    <w:rsid w:val="00103164"/>
    <w:rsid w:val="001048E8"/>
    <w:rsid w:val="001051B8"/>
    <w:rsid w:val="00105C83"/>
    <w:rsid w:val="00105C84"/>
    <w:rsid w:val="00110348"/>
    <w:rsid w:val="00110FE7"/>
    <w:rsid w:val="00111161"/>
    <w:rsid w:val="001117C8"/>
    <w:rsid w:val="00112DFE"/>
    <w:rsid w:val="00113047"/>
    <w:rsid w:val="00113C9A"/>
    <w:rsid w:val="00113D7B"/>
    <w:rsid w:val="00115993"/>
    <w:rsid w:val="001160A3"/>
    <w:rsid w:val="001173E1"/>
    <w:rsid w:val="0011783D"/>
    <w:rsid w:val="0012239D"/>
    <w:rsid w:val="001227EC"/>
    <w:rsid w:val="00122CE3"/>
    <w:rsid w:val="00123E36"/>
    <w:rsid w:val="00124F1D"/>
    <w:rsid w:val="00125677"/>
    <w:rsid w:val="001265BF"/>
    <w:rsid w:val="0013021E"/>
    <w:rsid w:val="00130B6B"/>
    <w:rsid w:val="00131D4F"/>
    <w:rsid w:val="00132DEC"/>
    <w:rsid w:val="00137BBD"/>
    <w:rsid w:val="0014063A"/>
    <w:rsid w:val="00140C2C"/>
    <w:rsid w:val="00142154"/>
    <w:rsid w:val="00143DC8"/>
    <w:rsid w:val="00146000"/>
    <w:rsid w:val="001521C5"/>
    <w:rsid w:val="0015548D"/>
    <w:rsid w:val="00155742"/>
    <w:rsid w:val="00160A4B"/>
    <w:rsid w:val="001613C8"/>
    <w:rsid w:val="00161427"/>
    <w:rsid w:val="00162438"/>
    <w:rsid w:val="00162BF0"/>
    <w:rsid w:val="001645BD"/>
    <w:rsid w:val="00166A30"/>
    <w:rsid w:val="00167028"/>
    <w:rsid w:val="00167872"/>
    <w:rsid w:val="0017010E"/>
    <w:rsid w:val="00171A6D"/>
    <w:rsid w:val="00173589"/>
    <w:rsid w:val="00173DA0"/>
    <w:rsid w:val="00175BC9"/>
    <w:rsid w:val="00175E8B"/>
    <w:rsid w:val="001807DE"/>
    <w:rsid w:val="00181A52"/>
    <w:rsid w:val="00182214"/>
    <w:rsid w:val="0018276B"/>
    <w:rsid w:val="00183CC9"/>
    <w:rsid w:val="001849CC"/>
    <w:rsid w:val="001931F2"/>
    <w:rsid w:val="0019707A"/>
    <w:rsid w:val="001A0E54"/>
    <w:rsid w:val="001A1394"/>
    <w:rsid w:val="001A2841"/>
    <w:rsid w:val="001A3DC5"/>
    <w:rsid w:val="001A4B5D"/>
    <w:rsid w:val="001A5E24"/>
    <w:rsid w:val="001A6EFA"/>
    <w:rsid w:val="001B1DA5"/>
    <w:rsid w:val="001B7EF7"/>
    <w:rsid w:val="001C0A2D"/>
    <w:rsid w:val="001C0BD4"/>
    <w:rsid w:val="001C18EB"/>
    <w:rsid w:val="001C1E98"/>
    <w:rsid w:val="001C213E"/>
    <w:rsid w:val="001C5A71"/>
    <w:rsid w:val="001C6F81"/>
    <w:rsid w:val="001C6FC4"/>
    <w:rsid w:val="001D16B2"/>
    <w:rsid w:val="001D2F35"/>
    <w:rsid w:val="001D388A"/>
    <w:rsid w:val="001D3918"/>
    <w:rsid w:val="001D3A4D"/>
    <w:rsid w:val="001D3D23"/>
    <w:rsid w:val="001D4075"/>
    <w:rsid w:val="001D641D"/>
    <w:rsid w:val="001D6717"/>
    <w:rsid w:val="001E08A9"/>
    <w:rsid w:val="001E3155"/>
    <w:rsid w:val="001E3C47"/>
    <w:rsid w:val="001E426F"/>
    <w:rsid w:val="001E460B"/>
    <w:rsid w:val="001E52D9"/>
    <w:rsid w:val="001E589A"/>
    <w:rsid w:val="001E5E75"/>
    <w:rsid w:val="001E718A"/>
    <w:rsid w:val="001F02F2"/>
    <w:rsid w:val="001F1905"/>
    <w:rsid w:val="001F1F1B"/>
    <w:rsid w:val="001F1F2B"/>
    <w:rsid w:val="001F4064"/>
    <w:rsid w:val="001F4C5F"/>
    <w:rsid w:val="001F5488"/>
    <w:rsid w:val="001F54FB"/>
    <w:rsid w:val="00200D76"/>
    <w:rsid w:val="0020114C"/>
    <w:rsid w:val="002024ED"/>
    <w:rsid w:val="00202979"/>
    <w:rsid w:val="00202CF4"/>
    <w:rsid w:val="00203BA7"/>
    <w:rsid w:val="00205935"/>
    <w:rsid w:val="00206344"/>
    <w:rsid w:val="0020706B"/>
    <w:rsid w:val="0020789A"/>
    <w:rsid w:val="00207FAC"/>
    <w:rsid w:val="0021049E"/>
    <w:rsid w:val="002112C3"/>
    <w:rsid w:val="002119CF"/>
    <w:rsid w:val="00212632"/>
    <w:rsid w:val="002135CC"/>
    <w:rsid w:val="00214177"/>
    <w:rsid w:val="00214C61"/>
    <w:rsid w:val="00216143"/>
    <w:rsid w:val="00217388"/>
    <w:rsid w:val="002176CF"/>
    <w:rsid w:val="002204DF"/>
    <w:rsid w:val="00220612"/>
    <w:rsid w:val="00220B52"/>
    <w:rsid w:val="002211E0"/>
    <w:rsid w:val="00222640"/>
    <w:rsid w:val="002236F3"/>
    <w:rsid w:val="0022497B"/>
    <w:rsid w:val="002257AA"/>
    <w:rsid w:val="00225AA1"/>
    <w:rsid w:val="0022624A"/>
    <w:rsid w:val="002275A8"/>
    <w:rsid w:val="00230862"/>
    <w:rsid w:val="00232AC4"/>
    <w:rsid w:val="002353D6"/>
    <w:rsid w:val="002358C5"/>
    <w:rsid w:val="002423C0"/>
    <w:rsid w:val="00242FC1"/>
    <w:rsid w:val="00244566"/>
    <w:rsid w:val="002449B2"/>
    <w:rsid w:val="0024508D"/>
    <w:rsid w:val="002503B7"/>
    <w:rsid w:val="002505E5"/>
    <w:rsid w:val="002506F7"/>
    <w:rsid w:val="0025185A"/>
    <w:rsid w:val="002530AB"/>
    <w:rsid w:val="00260B99"/>
    <w:rsid w:val="0026498B"/>
    <w:rsid w:val="00264F49"/>
    <w:rsid w:val="00265EAF"/>
    <w:rsid w:val="002733EF"/>
    <w:rsid w:val="00274892"/>
    <w:rsid w:val="00274CC8"/>
    <w:rsid w:val="002754E9"/>
    <w:rsid w:val="00276461"/>
    <w:rsid w:val="00276468"/>
    <w:rsid w:val="00276DB8"/>
    <w:rsid w:val="002772A8"/>
    <w:rsid w:val="0027730C"/>
    <w:rsid w:val="00277371"/>
    <w:rsid w:val="0028113D"/>
    <w:rsid w:val="00282745"/>
    <w:rsid w:val="0028312B"/>
    <w:rsid w:val="00284221"/>
    <w:rsid w:val="00285B49"/>
    <w:rsid w:val="0028668D"/>
    <w:rsid w:val="0028706D"/>
    <w:rsid w:val="00287D00"/>
    <w:rsid w:val="002906A4"/>
    <w:rsid w:val="0029276D"/>
    <w:rsid w:val="00296A4C"/>
    <w:rsid w:val="00296A9A"/>
    <w:rsid w:val="00296D15"/>
    <w:rsid w:val="002A0DBF"/>
    <w:rsid w:val="002A18D0"/>
    <w:rsid w:val="002A1FBF"/>
    <w:rsid w:val="002A3B0A"/>
    <w:rsid w:val="002A3C85"/>
    <w:rsid w:val="002A4724"/>
    <w:rsid w:val="002A4C64"/>
    <w:rsid w:val="002A5AAD"/>
    <w:rsid w:val="002A60A7"/>
    <w:rsid w:val="002A693F"/>
    <w:rsid w:val="002A7D32"/>
    <w:rsid w:val="002B1022"/>
    <w:rsid w:val="002B1156"/>
    <w:rsid w:val="002B2623"/>
    <w:rsid w:val="002B390F"/>
    <w:rsid w:val="002B4BFB"/>
    <w:rsid w:val="002B6D3F"/>
    <w:rsid w:val="002B6F99"/>
    <w:rsid w:val="002C0167"/>
    <w:rsid w:val="002C2307"/>
    <w:rsid w:val="002C2A83"/>
    <w:rsid w:val="002C39B2"/>
    <w:rsid w:val="002C5170"/>
    <w:rsid w:val="002C5844"/>
    <w:rsid w:val="002C5DA9"/>
    <w:rsid w:val="002D09B4"/>
    <w:rsid w:val="002D1882"/>
    <w:rsid w:val="002D3B1D"/>
    <w:rsid w:val="002E06B4"/>
    <w:rsid w:val="002E0EB6"/>
    <w:rsid w:val="002E35D9"/>
    <w:rsid w:val="002E3E8D"/>
    <w:rsid w:val="002E605C"/>
    <w:rsid w:val="002E6CDF"/>
    <w:rsid w:val="002F09A8"/>
    <w:rsid w:val="002F2EB3"/>
    <w:rsid w:val="002F3A36"/>
    <w:rsid w:val="002F46E6"/>
    <w:rsid w:val="002F5063"/>
    <w:rsid w:val="002F7E84"/>
    <w:rsid w:val="00300564"/>
    <w:rsid w:val="00300891"/>
    <w:rsid w:val="003016D1"/>
    <w:rsid w:val="003025B2"/>
    <w:rsid w:val="00303AB6"/>
    <w:rsid w:val="003040E8"/>
    <w:rsid w:val="00304362"/>
    <w:rsid w:val="0030627B"/>
    <w:rsid w:val="00306D53"/>
    <w:rsid w:val="00307188"/>
    <w:rsid w:val="003117DB"/>
    <w:rsid w:val="00312638"/>
    <w:rsid w:val="0031325C"/>
    <w:rsid w:val="00313DFD"/>
    <w:rsid w:val="00313E61"/>
    <w:rsid w:val="00314302"/>
    <w:rsid w:val="003151EE"/>
    <w:rsid w:val="00317D02"/>
    <w:rsid w:val="00320834"/>
    <w:rsid w:val="00321E3B"/>
    <w:rsid w:val="00322E71"/>
    <w:rsid w:val="00323567"/>
    <w:rsid w:val="0032389A"/>
    <w:rsid w:val="003251EA"/>
    <w:rsid w:val="00325BFC"/>
    <w:rsid w:val="003264B6"/>
    <w:rsid w:val="0032708A"/>
    <w:rsid w:val="00327BC6"/>
    <w:rsid w:val="00332C7F"/>
    <w:rsid w:val="00333E2A"/>
    <w:rsid w:val="00334F6B"/>
    <w:rsid w:val="003352B8"/>
    <w:rsid w:val="00336209"/>
    <w:rsid w:val="00336B4C"/>
    <w:rsid w:val="003379A9"/>
    <w:rsid w:val="00340313"/>
    <w:rsid w:val="0034157F"/>
    <w:rsid w:val="003415CE"/>
    <w:rsid w:val="00342208"/>
    <w:rsid w:val="00342A0D"/>
    <w:rsid w:val="00342CED"/>
    <w:rsid w:val="00342E9F"/>
    <w:rsid w:val="00343355"/>
    <w:rsid w:val="003438F1"/>
    <w:rsid w:val="00347D7D"/>
    <w:rsid w:val="003506AE"/>
    <w:rsid w:val="00350825"/>
    <w:rsid w:val="003526F4"/>
    <w:rsid w:val="00352864"/>
    <w:rsid w:val="00353003"/>
    <w:rsid w:val="00353271"/>
    <w:rsid w:val="00353442"/>
    <w:rsid w:val="003567C1"/>
    <w:rsid w:val="003612A1"/>
    <w:rsid w:val="0036275D"/>
    <w:rsid w:val="003632F2"/>
    <w:rsid w:val="00363587"/>
    <w:rsid w:val="00365545"/>
    <w:rsid w:val="0036598D"/>
    <w:rsid w:val="00366099"/>
    <w:rsid w:val="00370A8E"/>
    <w:rsid w:val="003712E9"/>
    <w:rsid w:val="003719BB"/>
    <w:rsid w:val="00372BFC"/>
    <w:rsid w:val="00373251"/>
    <w:rsid w:val="00375526"/>
    <w:rsid w:val="003759B4"/>
    <w:rsid w:val="00375BDC"/>
    <w:rsid w:val="00376DDD"/>
    <w:rsid w:val="0037747D"/>
    <w:rsid w:val="00380CB0"/>
    <w:rsid w:val="00381C42"/>
    <w:rsid w:val="00383838"/>
    <w:rsid w:val="00385DC9"/>
    <w:rsid w:val="003907FD"/>
    <w:rsid w:val="00391D21"/>
    <w:rsid w:val="003922AC"/>
    <w:rsid w:val="00392A72"/>
    <w:rsid w:val="00392C2E"/>
    <w:rsid w:val="00393A30"/>
    <w:rsid w:val="00393C6D"/>
    <w:rsid w:val="00393F9E"/>
    <w:rsid w:val="00394634"/>
    <w:rsid w:val="003948B4"/>
    <w:rsid w:val="00394E96"/>
    <w:rsid w:val="003A0602"/>
    <w:rsid w:val="003A12F8"/>
    <w:rsid w:val="003A1B20"/>
    <w:rsid w:val="003A2FB6"/>
    <w:rsid w:val="003A3173"/>
    <w:rsid w:val="003A530D"/>
    <w:rsid w:val="003A59CA"/>
    <w:rsid w:val="003A5DA4"/>
    <w:rsid w:val="003A7CBD"/>
    <w:rsid w:val="003B016E"/>
    <w:rsid w:val="003B0C9A"/>
    <w:rsid w:val="003B2363"/>
    <w:rsid w:val="003B287C"/>
    <w:rsid w:val="003B29F0"/>
    <w:rsid w:val="003B2FA4"/>
    <w:rsid w:val="003B3225"/>
    <w:rsid w:val="003B3AD9"/>
    <w:rsid w:val="003B3F2C"/>
    <w:rsid w:val="003B47E8"/>
    <w:rsid w:val="003B686D"/>
    <w:rsid w:val="003C2541"/>
    <w:rsid w:val="003C31B8"/>
    <w:rsid w:val="003C385B"/>
    <w:rsid w:val="003C5D5A"/>
    <w:rsid w:val="003C6A3C"/>
    <w:rsid w:val="003C73A9"/>
    <w:rsid w:val="003C7AC8"/>
    <w:rsid w:val="003D1C42"/>
    <w:rsid w:val="003D7E98"/>
    <w:rsid w:val="003E3254"/>
    <w:rsid w:val="003E3FAD"/>
    <w:rsid w:val="003E61A5"/>
    <w:rsid w:val="003E62FB"/>
    <w:rsid w:val="003E7419"/>
    <w:rsid w:val="003F0EA1"/>
    <w:rsid w:val="003F17D0"/>
    <w:rsid w:val="003F195C"/>
    <w:rsid w:val="003F26DD"/>
    <w:rsid w:val="003F559B"/>
    <w:rsid w:val="00401C68"/>
    <w:rsid w:val="00402EEA"/>
    <w:rsid w:val="00404B23"/>
    <w:rsid w:val="004058E2"/>
    <w:rsid w:val="00405EDC"/>
    <w:rsid w:val="00406881"/>
    <w:rsid w:val="004073EB"/>
    <w:rsid w:val="004100B9"/>
    <w:rsid w:val="00410307"/>
    <w:rsid w:val="00410945"/>
    <w:rsid w:val="00411C73"/>
    <w:rsid w:val="0041261C"/>
    <w:rsid w:val="004129FA"/>
    <w:rsid w:val="00412A4B"/>
    <w:rsid w:val="0041391B"/>
    <w:rsid w:val="00413D08"/>
    <w:rsid w:val="0041449A"/>
    <w:rsid w:val="00415250"/>
    <w:rsid w:val="00416819"/>
    <w:rsid w:val="004173CA"/>
    <w:rsid w:val="00420210"/>
    <w:rsid w:val="00420778"/>
    <w:rsid w:val="004219F2"/>
    <w:rsid w:val="00422AF1"/>
    <w:rsid w:val="00422E23"/>
    <w:rsid w:val="0042547A"/>
    <w:rsid w:val="00425E55"/>
    <w:rsid w:val="00431AC9"/>
    <w:rsid w:val="00432EF9"/>
    <w:rsid w:val="004345A1"/>
    <w:rsid w:val="00435018"/>
    <w:rsid w:val="00436633"/>
    <w:rsid w:val="0044197E"/>
    <w:rsid w:val="00441E5E"/>
    <w:rsid w:val="00442507"/>
    <w:rsid w:val="0044456D"/>
    <w:rsid w:val="00444752"/>
    <w:rsid w:val="00445DC9"/>
    <w:rsid w:val="0044655A"/>
    <w:rsid w:val="004466FF"/>
    <w:rsid w:val="00446F7A"/>
    <w:rsid w:val="004500BC"/>
    <w:rsid w:val="00451E38"/>
    <w:rsid w:val="0045217D"/>
    <w:rsid w:val="0045272C"/>
    <w:rsid w:val="00452A27"/>
    <w:rsid w:val="00452CFE"/>
    <w:rsid w:val="004565D7"/>
    <w:rsid w:val="00456714"/>
    <w:rsid w:val="00457C3E"/>
    <w:rsid w:val="004629B8"/>
    <w:rsid w:val="00462EB2"/>
    <w:rsid w:val="00465ED0"/>
    <w:rsid w:val="004666BE"/>
    <w:rsid w:val="00466C79"/>
    <w:rsid w:val="00467258"/>
    <w:rsid w:val="004708E8"/>
    <w:rsid w:val="00470FEE"/>
    <w:rsid w:val="00471DD1"/>
    <w:rsid w:val="00471F1F"/>
    <w:rsid w:val="004731D6"/>
    <w:rsid w:val="00473719"/>
    <w:rsid w:val="00473FD9"/>
    <w:rsid w:val="004748C4"/>
    <w:rsid w:val="00475623"/>
    <w:rsid w:val="00475FF6"/>
    <w:rsid w:val="004761B7"/>
    <w:rsid w:val="004762EE"/>
    <w:rsid w:val="00476FFC"/>
    <w:rsid w:val="00481515"/>
    <w:rsid w:val="00481715"/>
    <w:rsid w:val="0048444C"/>
    <w:rsid w:val="00487090"/>
    <w:rsid w:val="00490029"/>
    <w:rsid w:val="00490B24"/>
    <w:rsid w:val="00491575"/>
    <w:rsid w:val="00491761"/>
    <w:rsid w:val="004928B1"/>
    <w:rsid w:val="004935F7"/>
    <w:rsid w:val="00493FA3"/>
    <w:rsid w:val="00494E5C"/>
    <w:rsid w:val="004975B2"/>
    <w:rsid w:val="004A2677"/>
    <w:rsid w:val="004A319D"/>
    <w:rsid w:val="004A3C45"/>
    <w:rsid w:val="004A3E75"/>
    <w:rsid w:val="004A5C85"/>
    <w:rsid w:val="004A5CD2"/>
    <w:rsid w:val="004A5DC4"/>
    <w:rsid w:val="004A6AB1"/>
    <w:rsid w:val="004A7225"/>
    <w:rsid w:val="004A7366"/>
    <w:rsid w:val="004A7D90"/>
    <w:rsid w:val="004B068D"/>
    <w:rsid w:val="004B1B0B"/>
    <w:rsid w:val="004B1FCF"/>
    <w:rsid w:val="004B278F"/>
    <w:rsid w:val="004B2B56"/>
    <w:rsid w:val="004B337A"/>
    <w:rsid w:val="004B3CFE"/>
    <w:rsid w:val="004B4312"/>
    <w:rsid w:val="004B5720"/>
    <w:rsid w:val="004B5B39"/>
    <w:rsid w:val="004B5E14"/>
    <w:rsid w:val="004B638D"/>
    <w:rsid w:val="004B6687"/>
    <w:rsid w:val="004B687E"/>
    <w:rsid w:val="004C3376"/>
    <w:rsid w:val="004C4A76"/>
    <w:rsid w:val="004C4BCC"/>
    <w:rsid w:val="004C6698"/>
    <w:rsid w:val="004C7165"/>
    <w:rsid w:val="004C7F10"/>
    <w:rsid w:val="004D08E6"/>
    <w:rsid w:val="004D098A"/>
    <w:rsid w:val="004D16F3"/>
    <w:rsid w:val="004D249E"/>
    <w:rsid w:val="004D24E5"/>
    <w:rsid w:val="004D31BC"/>
    <w:rsid w:val="004D351B"/>
    <w:rsid w:val="004D405F"/>
    <w:rsid w:val="004D4557"/>
    <w:rsid w:val="004D7AA7"/>
    <w:rsid w:val="004D7D1A"/>
    <w:rsid w:val="004E07E9"/>
    <w:rsid w:val="004E0EA4"/>
    <w:rsid w:val="004E1EC1"/>
    <w:rsid w:val="004E3817"/>
    <w:rsid w:val="004E3DDF"/>
    <w:rsid w:val="004E4065"/>
    <w:rsid w:val="004E4435"/>
    <w:rsid w:val="004E4836"/>
    <w:rsid w:val="004E7CDD"/>
    <w:rsid w:val="004E7D22"/>
    <w:rsid w:val="004F033F"/>
    <w:rsid w:val="004F1043"/>
    <w:rsid w:val="004F126D"/>
    <w:rsid w:val="004F208F"/>
    <w:rsid w:val="004F2C0F"/>
    <w:rsid w:val="004F3AF9"/>
    <w:rsid w:val="004F3D43"/>
    <w:rsid w:val="004F523C"/>
    <w:rsid w:val="004F5813"/>
    <w:rsid w:val="004F58FE"/>
    <w:rsid w:val="004F7FE5"/>
    <w:rsid w:val="00501738"/>
    <w:rsid w:val="0050298A"/>
    <w:rsid w:val="00502BC6"/>
    <w:rsid w:val="0050620B"/>
    <w:rsid w:val="00507CAD"/>
    <w:rsid w:val="0051147A"/>
    <w:rsid w:val="00514E67"/>
    <w:rsid w:val="00517B1C"/>
    <w:rsid w:val="0052026C"/>
    <w:rsid w:val="005204FA"/>
    <w:rsid w:val="0052231A"/>
    <w:rsid w:val="00522A7B"/>
    <w:rsid w:val="00523907"/>
    <w:rsid w:val="00524E29"/>
    <w:rsid w:val="00525B4E"/>
    <w:rsid w:val="0052659A"/>
    <w:rsid w:val="005270D8"/>
    <w:rsid w:val="0052767E"/>
    <w:rsid w:val="005302C7"/>
    <w:rsid w:val="00530929"/>
    <w:rsid w:val="0053147C"/>
    <w:rsid w:val="0053449E"/>
    <w:rsid w:val="005359D9"/>
    <w:rsid w:val="00536310"/>
    <w:rsid w:val="00536548"/>
    <w:rsid w:val="00537C22"/>
    <w:rsid w:val="005413B7"/>
    <w:rsid w:val="00541942"/>
    <w:rsid w:val="00541B7F"/>
    <w:rsid w:val="0054279B"/>
    <w:rsid w:val="00542BAA"/>
    <w:rsid w:val="00543F14"/>
    <w:rsid w:val="00545FAC"/>
    <w:rsid w:val="005462BE"/>
    <w:rsid w:val="00546E5B"/>
    <w:rsid w:val="00547D33"/>
    <w:rsid w:val="00550530"/>
    <w:rsid w:val="00550B11"/>
    <w:rsid w:val="00554A0D"/>
    <w:rsid w:val="00554DA0"/>
    <w:rsid w:val="005573D6"/>
    <w:rsid w:val="0056261C"/>
    <w:rsid w:val="00562A68"/>
    <w:rsid w:val="00562F80"/>
    <w:rsid w:val="00563E26"/>
    <w:rsid w:val="0056790A"/>
    <w:rsid w:val="00570402"/>
    <w:rsid w:val="0057066F"/>
    <w:rsid w:val="005710B8"/>
    <w:rsid w:val="00571D7C"/>
    <w:rsid w:val="00572CE4"/>
    <w:rsid w:val="0057402A"/>
    <w:rsid w:val="00575228"/>
    <w:rsid w:val="0057557B"/>
    <w:rsid w:val="00575AE2"/>
    <w:rsid w:val="0058002A"/>
    <w:rsid w:val="00583102"/>
    <w:rsid w:val="00583387"/>
    <w:rsid w:val="0058415D"/>
    <w:rsid w:val="00584EBD"/>
    <w:rsid w:val="00586523"/>
    <w:rsid w:val="00591B5A"/>
    <w:rsid w:val="00591DB3"/>
    <w:rsid w:val="005933BC"/>
    <w:rsid w:val="005A0D27"/>
    <w:rsid w:val="005A15C6"/>
    <w:rsid w:val="005A1F8F"/>
    <w:rsid w:val="005A5718"/>
    <w:rsid w:val="005A5C74"/>
    <w:rsid w:val="005A5CDD"/>
    <w:rsid w:val="005A6676"/>
    <w:rsid w:val="005A6E31"/>
    <w:rsid w:val="005B1115"/>
    <w:rsid w:val="005B2553"/>
    <w:rsid w:val="005B34F3"/>
    <w:rsid w:val="005B561E"/>
    <w:rsid w:val="005B5CDA"/>
    <w:rsid w:val="005B637B"/>
    <w:rsid w:val="005B7CC5"/>
    <w:rsid w:val="005C1747"/>
    <w:rsid w:val="005C2C8C"/>
    <w:rsid w:val="005C2CE2"/>
    <w:rsid w:val="005C30CA"/>
    <w:rsid w:val="005C6951"/>
    <w:rsid w:val="005C6982"/>
    <w:rsid w:val="005C7B02"/>
    <w:rsid w:val="005D006D"/>
    <w:rsid w:val="005D1F0F"/>
    <w:rsid w:val="005D2226"/>
    <w:rsid w:val="005D3042"/>
    <w:rsid w:val="005D37AD"/>
    <w:rsid w:val="005D5196"/>
    <w:rsid w:val="005D6BB2"/>
    <w:rsid w:val="005D7C73"/>
    <w:rsid w:val="005D7F7C"/>
    <w:rsid w:val="005E07A2"/>
    <w:rsid w:val="005E0A34"/>
    <w:rsid w:val="005E0C97"/>
    <w:rsid w:val="005E164C"/>
    <w:rsid w:val="005E35DD"/>
    <w:rsid w:val="005E452B"/>
    <w:rsid w:val="005E45E9"/>
    <w:rsid w:val="005E4AB8"/>
    <w:rsid w:val="005E5061"/>
    <w:rsid w:val="005E5242"/>
    <w:rsid w:val="005E5FA5"/>
    <w:rsid w:val="005E7519"/>
    <w:rsid w:val="005E7627"/>
    <w:rsid w:val="005E7663"/>
    <w:rsid w:val="005F0E47"/>
    <w:rsid w:val="005F1312"/>
    <w:rsid w:val="005F6C4F"/>
    <w:rsid w:val="005F6CD4"/>
    <w:rsid w:val="005F7FE9"/>
    <w:rsid w:val="00602193"/>
    <w:rsid w:val="00602F92"/>
    <w:rsid w:val="00603082"/>
    <w:rsid w:val="006049C2"/>
    <w:rsid w:val="00604AD6"/>
    <w:rsid w:val="0060716D"/>
    <w:rsid w:val="00607CD1"/>
    <w:rsid w:val="00611110"/>
    <w:rsid w:val="006111E5"/>
    <w:rsid w:val="006123EC"/>
    <w:rsid w:val="00613B91"/>
    <w:rsid w:val="006146D0"/>
    <w:rsid w:val="006151CB"/>
    <w:rsid w:val="006200B5"/>
    <w:rsid w:val="0062236E"/>
    <w:rsid w:val="006239B3"/>
    <w:rsid w:val="0062414A"/>
    <w:rsid w:val="00624812"/>
    <w:rsid w:val="0062562D"/>
    <w:rsid w:val="00631CA0"/>
    <w:rsid w:val="00632313"/>
    <w:rsid w:val="006334D1"/>
    <w:rsid w:val="00633BB0"/>
    <w:rsid w:val="00636605"/>
    <w:rsid w:val="006372FE"/>
    <w:rsid w:val="00641FDD"/>
    <w:rsid w:val="0064339B"/>
    <w:rsid w:val="00645123"/>
    <w:rsid w:val="00645A8C"/>
    <w:rsid w:val="00646B8E"/>
    <w:rsid w:val="00646F7B"/>
    <w:rsid w:val="0064792B"/>
    <w:rsid w:val="006510B4"/>
    <w:rsid w:val="0065191A"/>
    <w:rsid w:val="006545C3"/>
    <w:rsid w:val="00654CE2"/>
    <w:rsid w:val="00655509"/>
    <w:rsid w:val="00655829"/>
    <w:rsid w:val="0065636B"/>
    <w:rsid w:val="00656A93"/>
    <w:rsid w:val="00656ED6"/>
    <w:rsid w:val="00660702"/>
    <w:rsid w:val="006608ED"/>
    <w:rsid w:val="006624A9"/>
    <w:rsid w:val="006628B4"/>
    <w:rsid w:val="0066489B"/>
    <w:rsid w:val="0066577A"/>
    <w:rsid w:val="00666A04"/>
    <w:rsid w:val="00670C87"/>
    <w:rsid w:val="006710DF"/>
    <w:rsid w:val="00672E0E"/>
    <w:rsid w:val="00673C84"/>
    <w:rsid w:val="00674372"/>
    <w:rsid w:val="00676060"/>
    <w:rsid w:val="00684054"/>
    <w:rsid w:val="00685D14"/>
    <w:rsid w:val="00685E4A"/>
    <w:rsid w:val="006862A4"/>
    <w:rsid w:val="006864DF"/>
    <w:rsid w:val="006928F2"/>
    <w:rsid w:val="00693151"/>
    <w:rsid w:val="00693A25"/>
    <w:rsid w:val="00693E48"/>
    <w:rsid w:val="00694070"/>
    <w:rsid w:val="00696AB1"/>
    <w:rsid w:val="006A3184"/>
    <w:rsid w:val="006A6FD9"/>
    <w:rsid w:val="006B0A5E"/>
    <w:rsid w:val="006B2262"/>
    <w:rsid w:val="006B2E5B"/>
    <w:rsid w:val="006B42A3"/>
    <w:rsid w:val="006B679D"/>
    <w:rsid w:val="006C0C71"/>
    <w:rsid w:val="006C5DAC"/>
    <w:rsid w:val="006D002C"/>
    <w:rsid w:val="006D0664"/>
    <w:rsid w:val="006D1C74"/>
    <w:rsid w:val="006D1EB6"/>
    <w:rsid w:val="006D207B"/>
    <w:rsid w:val="006D302D"/>
    <w:rsid w:val="006D333E"/>
    <w:rsid w:val="006D3A66"/>
    <w:rsid w:val="006D3C29"/>
    <w:rsid w:val="006D4F2D"/>
    <w:rsid w:val="006D5B80"/>
    <w:rsid w:val="006D69A3"/>
    <w:rsid w:val="006D7000"/>
    <w:rsid w:val="006E2582"/>
    <w:rsid w:val="006E3AF9"/>
    <w:rsid w:val="006E4CC9"/>
    <w:rsid w:val="006E5132"/>
    <w:rsid w:val="006E7435"/>
    <w:rsid w:val="006E765B"/>
    <w:rsid w:val="006F06AB"/>
    <w:rsid w:val="006F21D3"/>
    <w:rsid w:val="006F285A"/>
    <w:rsid w:val="006F6578"/>
    <w:rsid w:val="006F712D"/>
    <w:rsid w:val="0070133C"/>
    <w:rsid w:val="00701EF4"/>
    <w:rsid w:val="007025FD"/>
    <w:rsid w:val="00704088"/>
    <w:rsid w:val="00704174"/>
    <w:rsid w:val="00704C8D"/>
    <w:rsid w:val="00705BC2"/>
    <w:rsid w:val="00707668"/>
    <w:rsid w:val="00707EBC"/>
    <w:rsid w:val="00712270"/>
    <w:rsid w:val="0071419C"/>
    <w:rsid w:val="00715C1D"/>
    <w:rsid w:val="0071600E"/>
    <w:rsid w:val="00716882"/>
    <w:rsid w:val="00716E96"/>
    <w:rsid w:val="00721751"/>
    <w:rsid w:val="007218E4"/>
    <w:rsid w:val="00721D75"/>
    <w:rsid w:val="007220FD"/>
    <w:rsid w:val="00722AE8"/>
    <w:rsid w:val="00724BDA"/>
    <w:rsid w:val="00725B18"/>
    <w:rsid w:val="0072628A"/>
    <w:rsid w:val="007275F7"/>
    <w:rsid w:val="00727B4C"/>
    <w:rsid w:val="00730086"/>
    <w:rsid w:val="00732893"/>
    <w:rsid w:val="00734609"/>
    <w:rsid w:val="00734954"/>
    <w:rsid w:val="00735335"/>
    <w:rsid w:val="00736DDB"/>
    <w:rsid w:val="007434E9"/>
    <w:rsid w:val="00745E98"/>
    <w:rsid w:val="00746148"/>
    <w:rsid w:val="00750338"/>
    <w:rsid w:val="00750AA4"/>
    <w:rsid w:val="00751414"/>
    <w:rsid w:val="007542D5"/>
    <w:rsid w:val="00754D82"/>
    <w:rsid w:val="00754E1E"/>
    <w:rsid w:val="007564C2"/>
    <w:rsid w:val="007579BC"/>
    <w:rsid w:val="00757DE1"/>
    <w:rsid w:val="00760A64"/>
    <w:rsid w:val="007615AE"/>
    <w:rsid w:val="00765478"/>
    <w:rsid w:val="00767E23"/>
    <w:rsid w:val="00770AB9"/>
    <w:rsid w:val="0077127B"/>
    <w:rsid w:val="00772229"/>
    <w:rsid w:val="00774180"/>
    <w:rsid w:val="007803EE"/>
    <w:rsid w:val="007823AB"/>
    <w:rsid w:val="00782CCF"/>
    <w:rsid w:val="00784003"/>
    <w:rsid w:val="007845B2"/>
    <w:rsid w:val="007846F0"/>
    <w:rsid w:val="007874CF"/>
    <w:rsid w:val="00787E74"/>
    <w:rsid w:val="00793FB0"/>
    <w:rsid w:val="00794A46"/>
    <w:rsid w:val="00794BFA"/>
    <w:rsid w:val="007966FD"/>
    <w:rsid w:val="00797D39"/>
    <w:rsid w:val="007A0700"/>
    <w:rsid w:val="007A0982"/>
    <w:rsid w:val="007A2EB6"/>
    <w:rsid w:val="007A3B07"/>
    <w:rsid w:val="007A4F8C"/>
    <w:rsid w:val="007A64B7"/>
    <w:rsid w:val="007B010A"/>
    <w:rsid w:val="007B0282"/>
    <w:rsid w:val="007B083F"/>
    <w:rsid w:val="007B331A"/>
    <w:rsid w:val="007B33E7"/>
    <w:rsid w:val="007B3F9A"/>
    <w:rsid w:val="007B4B5B"/>
    <w:rsid w:val="007B6E67"/>
    <w:rsid w:val="007C1EAC"/>
    <w:rsid w:val="007C2475"/>
    <w:rsid w:val="007C2FFB"/>
    <w:rsid w:val="007C38F5"/>
    <w:rsid w:val="007C3C3A"/>
    <w:rsid w:val="007C5AA0"/>
    <w:rsid w:val="007C657A"/>
    <w:rsid w:val="007C7954"/>
    <w:rsid w:val="007C7D19"/>
    <w:rsid w:val="007D1B3B"/>
    <w:rsid w:val="007D2767"/>
    <w:rsid w:val="007D350B"/>
    <w:rsid w:val="007D36F0"/>
    <w:rsid w:val="007D414B"/>
    <w:rsid w:val="007D47DE"/>
    <w:rsid w:val="007D61C1"/>
    <w:rsid w:val="007D73E8"/>
    <w:rsid w:val="007E0548"/>
    <w:rsid w:val="007E1127"/>
    <w:rsid w:val="007E1622"/>
    <w:rsid w:val="007E7025"/>
    <w:rsid w:val="007F0209"/>
    <w:rsid w:val="007F2ED0"/>
    <w:rsid w:val="007F3498"/>
    <w:rsid w:val="007F6E4A"/>
    <w:rsid w:val="007F74DD"/>
    <w:rsid w:val="007F797B"/>
    <w:rsid w:val="007F7F44"/>
    <w:rsid w:val="0080035A"/>
    <w:rsid w:val="0080308A"/>
    <w:rsid w:val="008054FC"/>
    <w:rsid w:val="00805EA6"/>
    <w:rsid w:val="00806F68"/>
    <w:rsid w:val="008077E3"/>
    <w:rsid w:val="0081090A"/>
    <w:rsid w:val="0081097F"/>
    <w:rsid w:val="00811E03"/>
    <w:rsid w:val="008121C1"/>
    <w:rsid w:val="00815776"/>
    <w:rsid w:val="008179FF"/>
    <w:rsid w:val="00817FF7"/>
    <w:rsid w:val="008201A3"/>
    <w:rsid w:val="008213B2"/>
    <w:rsid w:val="008219CF"/>
    <w:rsid w:val="00822EF3"/>
    <w:rsid w:val="00823351"/>
    <w:rsid w:val="008236DD"/>
    <w:rsid w:val="00823939"/>
    <w:rsid w:val="008276D6"/>
    <w:rsid w:val="00830425"/>
    <w:rsid w:val="008315E0"/>
    <w:rsid w:val="0083247A"/>
    <w:rsid w:val="00833010"/>
    <w:rsid w:val="008427F9"/>
    <w:rsid w:val="00842EAC"/>
    <w:rsid w:val="00843474"/>
    <w:rsid w:val="0084713C"/>
    <w:rsid w:val="0084770D"/>
    <w:rsid w:val="00850B3B"/>
    <w:rsid w:val="0085115C"/>
    <w:rsid w:val="00851FF5"/>
    <w:rsid w:val="008520F1"/>
    <w:rsid w:val="0085387C"/>
    <w:rsid w:val="00853B6B"/>
    <w:rsid w:val="008550BD"/>
    <w:rsid w:val="00856188"/>
    <w:rsid w:val="008563E8"/>
    <w:rsid w:val="0085698C"/>
    <w:rsid w:val="00857BBC"/>
    <w:rsid w:val="0086034A"/>
    <w:rsid w:val="00862546"/>
    <w:rsid w:val="00862C5C"/>
    <w:rsid w:val="00862C97"/>
    <w:rsid w:val="00866311"/>
    <w:rsid w:val="008668AA"/>
    <w:rsid w:val="00866B61"/>
    <w:rsid w:val="008674EA"/>
    <w:rsid w:val="00870A07"/>
    <w:rsid w:val="008713C4"/>
    <w:rsid w:val="00873445"/>
    <w:rsid w:val="00874FB4"/>
    <w:rsid w:val="00876967"/>
    <w:rsid w:val="00876B4E"/>
    <w:rsid w:val="008778C3"/>
    <w:rsid w:val="00877DD9"/>
    <w:rsid w:val="00880228"/>
    <w:rsid w:val="008820CB"/>
    <w:rsid w:val="008820FE"/>
    <w:rsid w:val="008822A1"/>
    <w:rsid w:val="00884199"/>
    <w:rsid w:val="008843D1"/>
    <w:rsid w:val="008849DA"/>
    <w:rsid w:val="00884CAF"/>
    <w:rsid w:val="00887999"/>
    <w:rsid w:val="00887C14"/>
    <w:rsid w:val="00891798"/>
    <w:rsid w:val="008954B9"/>
    <w:rsid w:val="00896C75"/>
    <w:rsid w:val="008A530A"/>
    <w:rsid w:val="008A751D"/>
    <w:rsid w:val="008B022E"/>
    <w:rsid w:val="008B0DD3"/>
    <w:rsid w:val="008B19A5"/>
    <w:rsid w:val="008C0761"/>
    <w:rsid w:val="008C0762"/>
    <w:rsid w:val="008C29B1"/>
    <w:rsid w:val="008C2B29"/>
    <w:rsid w:val="008C495D"/>
    <w:rsid w:val="008C6614"/>
    <w:rsid w:val="008C7AF3"/>
    <w:rsid w:val="008C7EC8"/>
    <w:rsid w:val="008D0180"/>
    <w:rsid w:val="008D06AE"/>
    <w:rsid w:val="008D184F"/>
    <w:rsid w:val="008D1887"/>
    <w:rsid w:val="008D1D56"/>
    <w:rsid w:val="008D262A"/>
    <w:rsid w:val="008D5192"/>
    <w:rsid w:val="008D7298"/>
    <w:rsid w:val="008D7BC9"/>
    <w:rsid w:val="008E1202"/>
    <w:rsid w:val="008E12D3"/>
    <w:rsid w:val="008E269B"/>
    <w:rsid w:val="008E4493"/>
    <w:rsid w:val="008E55A9"/>
    <w:rsid w:val="008E5979"/>
    <w:rsid w:val="008E688C"/>
    <w:rsid w:val="008F0761"/>
    <w:rsid w:val="008F1257"/>
    <w:rsid w:val="008F1841"/>
    <w:rsid w:val="008F267F"/>
    <w:rsid w:val="008F363A"/>
    <w:rsid w:val="008F5E0E"/>
    <w:rsid w:val="008F67AF"/>
    <w:rsid w:val="008F6F40"/>
    <w:rsid w:val="008F711D"/>
    <w:rsid w:val="00901F5C"/>
    <w:rsid w:val="00903B76"/>
    <w:rsid w:val="009047E0"/>
    <w:rsid w:val="00906749"/>
    <w:rsid w:val="00915E4F"/>
    <w:rsid w:val="00916A04"/>
    <w:rsid w:val="00917731"/>
    <w:rsid w:val="00917E7A"/>
    <w:rsid w:val="009213E5"/>
    <w:rsid w:val="00921455"/>
    <w:rsid w:val="0092367E"/>
    <w:rsid w:val="009238F9"/>
    <w:rsid w:val="00924573"/>
    <w:rsid w:val="00924B6F"/>
    <w:rsid w:val="00926466"/>
    <w:rsid w:val="009268B6"/>
    <w:rsid w:val="00926DEF"/>
    <w:rsid w:val="00930A68"/>
    <w:rsid w:val="00932719"/>
    <w:rsid w:val="00932F60"/>
    <w:rsid w:val="009336DE"/>
    <w:rsid w:val="00933ED6"/>
    <w:rsid w:val="009340F5"/>
    <w:rsid w:val="0093476B"/>
    <w:rsid w:val="00935B15"/>
    <w:rsid w:val="00937047"/>
    <w:rsid w:val="009405D3"/>
    <w:rsid w:val="00940943"/>
    <w:rsid w:val="00941662"/>
    <w:rsid w:val="0094571D"/>
    <w:rsid w:val="00945A05"/>
    <w:rsid w:val="00945F98"/>
    <w:rsid w:val="0094620A"/>
    <w:rsid w:val="00952E73"/>
    <w:rsid w:val="00953054"/>
    <w:rsid w:val="00953151"/>
    <w:rsid w:val="00953C30"/>
    <w:rsid w:val="00953C90"/>
    <w:rsid w:val="009575C6"/>
    <w:rsid w:val="009605F1"/>
    <w:rsid w:val="009634D8"/>
    <w:rsid w:val="009660BC"/>
    <w:rsid w:val="0097182B"/>
    <w:rsid w:val="00975738"/>
    <w:rsid w:val="00976CA0"/>
    <w:rsid w:val="00977135"/>
    <w:rsid w:val="00977F93"/>
    <w:rsid w:val="00981553"/>
    <w:rsid w:val="00982045"/>
    <w:rsid w:val="009828ED"/>
    <w:rsid w:val="0098466A"/>
    <w:rsid w:val="00990CEF"/>
    <w:rsid w:val="00992C4D"/>
    <w:rsid w:val="00995145"/>
    <w:rsid w:val="00995F22"/>
    <w:rsid w:val="0099629B"/>
    <w:rsid w:val="009963AE"/>
    <w:rsid w:val="0099651D"/>
    <w:rsid w:val="00997CC1"/>
    <w:rsid w:val="009A1E91"/>
    <w:rsid w:val="009A29E2"/>
    <w:rsid w:val="009A3780"/>
    <w:rsid w:val="009A45FA"/>
    <w:rsid w:val="009A681E"/>
    <w:rsid w:val="009A7801"/>
    <w:rsid w:val="009B17BC"/>
    <w:rsid w:val="009B1E77"/>
    <w:rsid w:val="009B404E"/>
    <w:rsid w:val="009B4157"/>
    <w:rsid w:val="009B4D41"/>
    <w:rsid w:val="009B5E15"/>
    <w:rsid w:val="009C1184"/>
    <w:rsid w:val="009C25C9"/>
    <w:rsid w:val="009C2F7D"/>
    <w:rsid w:val="009C42E8"/>
    <w:rsid w:val="009C5B71"/>
    <w:rsid w:val="009C6B6A"/>
    <w:rsid w:val="009C731C"/>
    <w:rsid w:val="009C7366"/>
    <w:rsid w:val="009C766C"/>
    <w:rsid w:val="009D35BE"/>
    <w:rsid w:val="009D4ABC"/>
    <w:rsid w:val="009D5E0A"/>
    <w:rsid w:val="009D6BAB"/>
    <w:rsid w:val="009D6F34"/>
    <w:rsid w:val="009E063F"/>
    <w:rsid w:val="009E2A77"/>
    <w:rsid w:val="009E3143"/>
    <w:rsid w:val="009E35DD"/>
    <w:rsid w:val="009E3A09"/>
    <w:rsid w:val="009E4412"/>
    <w:rsid w:val="009E4A7A"/>
    <w:rsid w:val="009E4BAD"/>
    <w:rsid w:val="009F0512"/>
    <w:rsid w:val="009F2081"/>
    <w:rsid w:val="009F2B56"/>
    <w:rsid w:val="009F3AB4"/>
    <w:rsid w:val="009F3C37"/>
    <w:rsid w:val="009F4A7B"/>
    <w:rsid w:val="009F5418"/>
    <w:rsid w:val="009F68F8"/>
    <w:rsid w:val="009F7081"/>
    <w:rsid w:val="009F78C4"/>
    <w:rsid w:val="009F7B49"/>
    <w:rsid w:val="009F7BBB"/>
    <w:rsid w:val="00A017B0"/>
    <w:rsid w:val="00A02CA8"/>
    <w:rsid w:val="00A03136"/>
    <w:rsid w:val="00A03174"/>
    <w:rsid w:val="00A035E6"/>
    <w:rsid w:val="00A03858"/>
    <w:rsid w:val="00A05807"/>
    <w:rsid w:val="00A0688A"/>
    <w:rsid w:val="00A10268"/>
    <w:rsid w:val="00A10487"/>
    <w:rsid w:val="00A1063B"/>
    <w:rsid w:val="00A11FD0"/>
    <w:rsid w:val="00A12BEC"/>
    <w:rsid w:val="00A12F19"/>
    <w:rsid w:val="00A13D6B"/>
    <w:rsid w:val="00A141A8"/>
    <w:rsid w:val="00A142AE"/>
    <w:rsid w:val="00A215DA"/>
    <w:rsid w:val="00A22500"/>
    <w:rsid w:val="00A23A07"/>
    <w:rsid w:val="00A2420D"/>
    <w:rsid w:val="00A25084"/>
    <w:rsid w:val="00A2654C"/>
    <w:rsid w:val="00A26864"/>
    <w:rsid w:val="00A31A2F"/>
    <w:rsid w:val="00A3238B"/>
    <w:rsid w:val="00A33EAA"/>
    <w:rsid w:val="00A35D75"/>
    <w:rsid w:val="00A36479"/>
    <w:rsid w:val="00A428D8"/>
    <w:rsid w:val="00A43E39"/>
    <w:rsid w:val="00A45A6F"/>
    <w:rsid w:val="00A463AD"/>
    <w:rsid w:val="00A46680"/>
    <w:rsid w:val="00A46825"/>
    <w:rsid w:val="00A46C1F"/>
    <w:rsid w:val="00A47560"/>
    <w:rsid w:val="00A5163E"/>
    <w:rsid w:val="00A51905"/>
    <w:rsid w:val="00A51A45"/>
    <w:rsid w:val="00A520F0"/>
    <w:rsid w:val="00A52D76"/>
    <w:rsid w:val="00A52EA9"/>
    <w:rsid w:val="00A5720F"/>
    <w:rsid w:val="00A60C2F"/>
    <w:rsid w:val="00A60D5F"/>
    <w:rsid w:val="00A64B36"/>
    <w:rsid w:val="00A64ED2"/>
    <w:rsid w:val="00A67875"/>
    <w:rsid w:val="00A70024"/>
    <w:rsid w:val="00A702A6"/>
    <w:rsid w:val="00A717AF"/>
    <w:rsid w:val="00A72D28"/>
    <w:rsid w:val="00A7516E"/>
    <w:rsid w:val="00A76E62"/>
    <w:rsid w:val="00A80AC1"/>
    <w:rsid w:val="00A80D36"/>
    <w:rsid w:val="00A80EE5"/>
    <w:rsid w:val="00A81CA4"/>
    <w:rsid w:val="00A82331"/>
    <w:rsid w:val="00A8277C"/>
    <w:rsid w:val="00A838C3"/>
    <w:rsid w:val="00A8495D"/>
    <w:rsid w:val="00A87333"/>
    <w:rsid w:val="00A874E3"/>
    <w:rsid w:val="00A87970"/>
    <w:rsid w:val="00A87F6A"/>
    <w:rsid w:val="00A9387D"/>
    <w:rsid w:val="00A93A39"/>
    <w:rsid w:val="00A94D26"/>
    <w:rsid w:val="00A9575D"/>
    <w:rsid w:val="00A963BC"/>
    <w:rsid w:val="00A96510"/>
    <w:rsid w:val="00A96624"/>
    <w:rsid w:val="00A96A29"/>
    <w:rsid w:val="00A97D75"/>
    <w:rsid w:val="00AA4000"/>
    <w:rsid w:val="00AA5142"/>
    <w:rsid w:val="00AA6526"/>
    <w:rsid w:val="00AA65B8"/>
    <w:rsid w:val="00AB09DD"/>
    <w:rsid w:val="00AB1199"/>
    <w:rsid w:val="00AB1722"/>
    <w:rsid w:val="00AB293D"/>
    <w:rsid w:val="00AB3FC5"/>
    <w:rsid w:val="00AB597C"/>
    <w:rsid w:val="00AB5DFC"/>
    <w:rsid w:val="00AB6260"/>
    <w:rsid w:val="00AB6EBD"/>
    <w:rsid w:val="00AC08D8"/>
    <w:rsid w:val="00AC25B5"/>
    <w:rsid w:val="00AC2833"/>
    <w:rsid w:val="00AC4A4D"/>
    <w:rsid w:val="00AD0793"/>
    <w:rsid w:val="00AD28B5"/>
    <w:rsid w:val="00AD296A"/>
    <w:rsid w:val="00AD36CB"/>
    <w:rsid w:val="00AD3F1E"/>
    <w:rsid w:val="00AD530A"/>
    <w:rsid w:val="00AD6C29"/>
    <w:rsid w:val="00AD6F57"/>
    <w:rsid w:val="00AE1219"/>
    <w:rsid w:val="00AE3F13"/>
    <w:rsid w:val="00AE5F97"/>
    <w:rsid w:val="00AE67AF"/>
    <w:rsid w:val="00AF0F61"/>
    <w:rsid w:val="00AF1CBC"/>
    <w:rsid w:val="00AF1F4D"/>
    <w:rsid w:val="00AF2E6C"/>
    <w:rsid w:val="00AF308F"/>
    <w:rsid w:val="00AF3146"/>
    <w:rsid w:val="00AF49D2"/>
    <w:rsid w:val="00AF5878"/>
    <w:rsid w:val="00AF59BA"/>
    <w:rsid w:val="00B000CD"/>
    <w:rsid w:val="00B02EF2"/>
    <w:rsid w:val="00B06E28"/>
    <w:rsid w:val="00B109BC"/>
    <w:rsid w:val="00B10C0B"/>
    <w:rsid w:val="00B1176D"/>
    <w:rsid w:val="00B13E99"/>
    <w:rsid w:val="00B167E5"/>
    <w:rsid w:val="00B17D26"/>
    <w:rsid w:val="00B2014E"/>
    <w:rsid w:val="00B214B5"/>
    <w:rsid w:val="00B226AB"/>
    <w:rsid w:val="00B234D8"/>
    <w:rsid w:val="00B23C12"/>
    <w:rsid w:val="00B25CCD"/>
    <w:rsid w:val="00B3172E"/>
    <w:rsid w:val="00B31A64"/>
    <w:rsid w:val="00B363A8"/>
    <w:rsid w:val="00B36E67"/>
    <w:rsid w:val="00B373D3"/>
    <w:rsid w:val="00B40EAA"/>
    <w:rsid w:val="00B42195"/>
    <w:rsid w:val="00B42583"/>
    <w:rsid w:val="00B42B5E"/>
    <w:rsid w:val="00B4363C"/>
    <w:rsid w:val="00B44AF0"/>
    <w:rsid w:val="00B45F96"/>
    <w:rsid w:val="00B473AA"/>
    <w:rsid w:val="00B525D5"/>
    <w:rsid w:val="00B5274F"/>
    <w:rsid w:val="00B52FEC"/>
    <w:rsid w:val="00B531B7"/>
    <w:rsid w:val="00B565AE"/>
    <w:rsid w:val="00B57B1C"/>
    <w:rsid w:val="00B57FCD"/>
    <w:rsid w:val="00B60BD7"/>
    <w:rsid w:val="00B611F5"/>
    <w:rsid w:val="00B61447"/>
    <w:rsid w:val="00B6183D"/>
    <w:rsid w:val="00B6243A"/>
    <w:rsid w:val="00B62B42"/>
    <w:rsid w:val="00B63793"/>
    <w:rsid w:val="00B64C8E"/>
    <w:rsid w:val="00B66B13"/>
    <w:rsid w:val="00B71481"/>
    <w:rsid w:val="00B73108"/>
    <w:rsid w:val="00B731EA"/>
    <w:rsid w:val="00B732E8"/>
    <w:rsid w:val="00B75F7D"/>
    <w:rsid w:val="00B77A36"/>
    <w:rsid w:val="00B826D1"/>
    <w:rsid w:val="00B827B7"/>
    <w:rsid w:val="00B83E49"/>
    <w:rsid w:val="00B846E9"/>
    <w:rsid w:val="00B85ED2"/>
    <w:rsid w:val="00B860DB"/>
    <w:rsid w:val="00B87418"/>
    <w:rsid w:val="00B90820"/>
    <w:rsid w:val="00B909EE"/>
    <w:rsid w:val="00B9105B"/>
    <w:rsid w:val="00B9155C"/>
    <w:rsid w:val="00B9201A"/>
    <w:rsid w:val="00B92B2E"/>
    <w:rsid w:val="00B949A6"/>
    <w:rsid w:val="00B958BC"/>
    <w:rsid w:val="00B95E49"/>
    <w:rsid w:val="00B95EC0"/>
    <w:rsid w:val="00B96EEF"/>
    <w:rsid w:val="00B973FB"/>
    <w:rsid w:val="00BA0D6A"/>
    <w:rsid w:val="00BA268E"/>
    <w:rsid w:val="00BA2955"/>
    <w:rsid w:val="00BA45F9"/>
    <w:rsid w:val="00BA6787"/>
    <w:rsid w:val="00BA7B9F"/>
    <w:rsid w:val="00BB1459"/>
    <w:rsid w:val="00BB2564"/>
    <w:rsid w:val="00BB2BF8"/>
    <w:rsid w:val="00BB399F"/>
    <w:rsid w:val="00BB4109"/>
    <w:rsid w:val="00BB4BC4"/>
    <w:rsid w:val="00BB4BEF"/>
    <w:rsid w:val="00BC170E"/>
    <w:rsid w:val="00BC3CF0"/>
    <w:rsid w:val="00BC45FB"/>
    <w:rsid w:val="00BC4DEA"/>
    <w:rsid w:val="00BC5140"/>
    <w:rsid w:val="00BC5B06"/>
    <w:rsid w:val="00BC6354"/>
    <w:rsid w:val="00BC6F63"/>
    <w:rsid w:val="00BD0C88"/>
    <w:rsid w:val="00BD0D11"/>
    <w:rsid w:val="00BD19F3"/>
    <w:rsid w:val="00BD2E45"/>
    <w:rsid w:val="00BD4B5F"/>
    <w:rsid w:val="00BD54DB"/>
    <w:rsid w:val="00BD584C"/>
    <w:rsid w:val="00BD5FF2"/>
    <w:rsid w:val="00BD77A9"/>
    <w:rsid w:val="00BE4419"/>
    <w:rsid w:val="00BE4843"/>
    <w:rsid w:val="00BE4A46"/>
    <w:rsid w:val="00BE7FCA"/>
    <w:rsid w:val="00BF0A46"/>
    <w:rsid w:val="00BF366D"/>
    <w:rsid w:val="00BF3FDC"/>
    <w:rsid w:val="00BF5E77"/>
    <w:rsid w:val="00BF6AE4"/>
    <w:rsid w:val="00C04FA3"/>
    <w:rsid w:val="00C059A2"/>
    <w:rsid w:val="00C07876"/>
    <w:rsid w:val="00C100A1"/>
    <w:rsid w:val="00C10FFF"/>
    <w:rsid w:val="00C16FF3"/>
    <w:rsid w:val="00C17386"/>
    <w:rsid w:val="00C173F4"/>
    <w:rsid w:val="00C211B3"/>
    <w:rsid w:val="00C22278"/>
    <w:rsid w:val="00C234DE"/>
    <w:rsid w:val="00C24B1E"/>
    <w:rsid w:val="00C25366"/>
    <w:rsid w:val="00C260DD"/>
    <w:rsid w:val="00C27A85"/>
    <w:rsid w:val="00C27E1A"/>
    <w:rsid w:val="00C27F1A"/>
    <w:rsid w:val="00C3002B"/>
    <w:rsid w:val="00C318E3"/>
    <w:rsid w:val="00C37C4F"/>
    <w:rsid w:val="00C37F46"/>
    <w:rsid w:val="00C40713"/>
    <w:rsid w:val="00C40DB2"/>
    <w:rsid w:val="00C4107B"/>
    <w:rsid w:val="00C42217"/>
    <w:rsid w:val="00C43270"/>
    <w:rsid w:val="00C43421"/>
    <w:rsid w:val="00C440E2"/>
    <w:rsid w:val="00C44576"/>
    <w:rsid w:val="00C4466C"/>
    <w:rsid w:val="00C447D1"/>
    <w:rsid w:val="00C452A3"/>
    <w:rsid w:val="00C459D4"/>
    <w:rsid w:val="00C45B15"/>
    <w:rsid w:val="00C46539"/>
    <w:rsid w:val="00C46D45"/>
    <w:rsid w:val="00C526C1"/>
    <w:rsid w:val="00C5354F"/>
    <w:rsid w:val="00C539C7"/>
    <w:rsid w:val="00C548EA"/>
    <w:rsid w:val="00C55AB6"/>
    <w:rsid w:val="00C55E4E"/>
    <w:rsid w:val="00C57DBB"/>
    <w:rsid w:val="00C64C1C"/>
    <w:rsid w:val="00C676B1"/>
    <w:rsid w:val="00C67BBE"/>
    <w:rsid w:val="00C711B7"/>
    <w:rsid w:val="00C71C1D"/>
    <w:rsid w:val="00C737AA"/>
    <w:rsid w:val="00C745EC"/>
    <w:rsid w:val="00C74652"/>
    <w:rsid w:val="00C75BE5"/>
    <w:rsid w:val="00C75C6D"/>
    <w:rsid w:val="00C7743F"/>
    <w:rsid w:val="00C8296F"/>
    <w:rsid w:val="00C85CD7"/>
    <w:rsid w:val="00C901FB"/>
    <w:rsid w:val="00C90432"/>
    <w:rsid w:val="00C904D0"/>
    <w:rsid w:val="00C91094"/>
    <w:rsid w:val="00C940E9"/>
    <w:rsid w:val="00C945AE"/>
    <w:rsid w:val="00C95493"/>
    <w:rsid w:val="00C956ED"/>
    <w:rsid w:val="00C96380"/>
    <w:rsid w:val="00C967CC"/>
    <w:rsid w:val="00C9771C"/>
    <w:rsid w:val="00CA00C3"/>
    <w:rsid w:val="00CA080C"/>
    <w:rsid w:val="00CA1416"/>
    <w:rsid w:val="00CA2768"/>
    <w:rsid w:val="00CA51A6"/>
    <w:rsid w:val="00CA6A9F"/>
    <w:rsid w:val="00CB24A9"/>
    <w:rsid w:val="00CB2F99"/>
    <w:rsid w:val="00CB352D"/>
    <w:rsid w:val="00CB3D90"/>
    <w:rsid w:val="00CB40E6"/>
    <w:rsid w:val="00CB4523"/>
    <w:rsid w:val="00CB706B"/>
    <w:rsid w:val="00CC0B16"/>
    <w:rsid w:val="00CC1985"/>
    <w:rsid w:val="00CC2FF9"/>
    <w:rsid w:val="00CC4748"/>
    <w:rsid w:val="00CC6A84"/>
    <w:rsid w:val="00CD0301"/>
    <w:rsid w:val="00CD0979"/>
    <w:rsid w:val="00CD0CD1"/>
    <w:rsid w:val="00CD186A"/>
    <w:rsid w:val="00CD25B5"/>
    <w:rsid w:val="00CD2F91"/>
    <w:rsid w:val="00CD4916"/>
    <w:rsid w:val="00CD4B4F"/>
    <w:rsid w:val="00CD5138"/>
    <w:rsid w:val="00CE0A2B"/>
    <w:rsid w:val="00CE0BE2"/>
    <w:rsid w:val="00CE0CEE"/>
    <w:rsid w:val="00CE2CB9"/>
    <w:rsid w:val="00CE331D"/>
    <w:rsid w:val="00CE3D09"/>
    <w:rsid w:val="00CE42B5"/>
    <w:rsid w:val="00CE5798"/>
    <w:rsid w:val="00CE6033"/>
    <w:rsid w:val="00CE6790"/>
    <w:rsid w:val="00CE6F37"/>
    <w:rsid w:val="00CE79EF"/>
    <w:rsid w:val="00CF0C0F"/>
    <w:rsid w:val="00CF2638"/>
    <w:rsid w:val="00CF4A93"/>
    <w:rsid w:val="00CF5B39"/>
    <w:rsid w:val="00CF5F43"/>
    <w:rsid w:val="00CF713C"/>
    <w:rsid w:val="00CF758A"/>
    <w:rsid w:val="00D00344"/>
    <w:rsid w:val="00D03AA0"/>
    <w:rsid w:val="00D03BA5"/>
    <w:rsid w:val="00D0446D"/>
    <w:rsid w:val="00D04C44"/>
    <w:rsid w:val="00D0796B"/>
    <w:rsid w:val="00D07FB2"/>
    <w:rsid w:val="00D11064"/>
    <w:rsid w:val="00D125C3"/>
    <w:rsid w:val="00D1391B"/>
    <w:rsid w:val="00D1556C"/>
    <w:rsid w:val="00D20AC4"/>
    <w:rsid w:val="00D2312B"/>
    <w:rsid w:val="00D24E1B"/>
    <w:rsid w:val="00D24FA2"/>
    <w:rsid w:val="00D3027A"/>
    <w:rsid w:val="00D30A31"/>
    <w:rsid w:val="00D3156A"/>
    <w:rsid w:val="00D3241B"/>
    <w:rsid w:val="00D37412"/>
    <w:rsid w:val="00D37873"/>
    <w:rsid w:val="00D37EA8"/>
    <w:rsid w:val="00D40A37"/>
    <w:rsid w:val="00D41AB9"/>
    <w:rsid w:val="00D41B1C"/>
    <w:rsid w:val="00D45880"/>
    <w:rsid w:val="00D5203D"/>
    <w:rsid w:val="00D522F9"/>
    <w:rsid w:val="00D53D20"/>
    <w:rsid w:val="00D540C0"/>
    <w:rsid w:val="00D54AFD"/>
    <w:rsid w:val="00D54C07"/>
    <w:rsid w:val="00D5533D"/>
    <w:rsid w:val="00D55863"/>
    <w:rsid w:val="00D55CD0"/>
    <w:rsid w:val="00D601EB"/>
    <w:rsid w:val="00D609E8"/>
    <w:rsid w:val="00D62EDD"/>
    <w:rsid w:val="00D63619"/>
    <w:rsid w:val="00D64C2A"/>
    <w:rsid w:val="00D665A3"/>
    <w:rsid w:val="00D668A0"/>
    <w:rsid w:val="00D72FB4"/>
    <w:rsid w:val="00D73506"/>
    <w:rsid w:val="00D73BC9"/>
    <w:rsid w:val="00D814A3"/>
    <w:rsid w:val="00D825B6"/>
    <w:rsid w:val="00D84014"/>
    <w:rsid w:val="00D85434"/>
    <w:rsid w:val="00D85906"/>
    <w:rsid w:val="00D86425"/>
    <w:rsid w:val="00D86775"/>
    <w:rsid w:val="00D867C8"/>
    <w:rsid w:val="00D869B4"/>
    <w:rsid w:val="00D870D9"/>
    <w:rsid w:val="00D90106"/>
    <w:rsid w:val="00D911BA"/>
    <w:rsid w:val="00D92B9F"/>
    <w:rsid w:val="00D955CB"/>
    <w:rsid w:val="00D96360"/>
    <w:rsid w:val="00D96626"/>
    <w:rsid w:val="00D9691E"/>
    <w:rsid w:val="00D972CF"/>
    <w:rsid w:val="00D9761D"/>
    <w:rsid w:val="00DA0432"/>
    <w:rsid w:val="00DA3D3E"/>
    <w:rsid w:val="00DA4159"/>
    <w:rsid w:val="00DA6685"/>
    <w:rsid w:val="00DB07FB"/>
    <w:rsid w:val="00DB1161"/>
    <w:rsid w:val="00DB12D9"/>
    <w:rsid w:val="00DB1E18"/>
    <w:rsid w:val="00DB2237"/>
    <w:rsid w:val="00DB309B"/>
    <w:rsid w:val="00DB3475"/>
    <w:rsid w:val="00DB6E93"/>
    <w:rsid w:val="00DB7735"/>
    <w:rsid w:val="00DC0970"/>
    <w:rsid w:val="00DC25CF"/>
    <w:rsid w:val="00DC30B6"/>
    <w:rsid w:val="00DC3C49"/>
    <w:rsid w:val="00DC4A09"/>
    <w:rsid w:val="00DC5918"/>
    <w:rsid w:val="00DC5DA4"/>
    <w:rsid w:val="00DC63BA"/>
    <w:rsid w:val="00DC7C02"/>
    <w:rsid w:val="00DC7C73"/>
    <w:rsid w:val="00DC7CA0"/>
    <w:rsid w:val="00DD07D9"/>
    <w:rsid w:val="00DD1B45"/>
    <w:rsid w:val="00DD2801"/>
    <w:rsid w:val="00DD3242"/>
    <w:rsid w:val="00DD32CF"/>
    <w:rsid w:val="00DD3551"/>
    <w:rsid w:val="00DD36E9"/>
    <w:rsid w:val="00DD693C"/>
    <w:rsid w:val="00DD7A12"/>
    <w:rsid w:val="00DE17A5"/>
    <w:rsid w:val="00DE361D"/>
    <w:rsid w:val="00DE5E9D"/>
    <w:rsid w:val="00DE6821"/>
    <w:rsid w:val="00DE6F37"/>
    <w:rsid w:val="00DF0A93"/>
    <w:rsid w:val="00DF0AAC"/>
    <w:rsid w:val="00DF2918"/>
    <w:rsid w:val="00DF4F7B"/>
    <w:rsid w:val="00DF627B"/>
    <w:rsid w:val="00DF7CD8"/>
    <w:rsid w:val="00E0020C"/>
    <w:rsid w:val="00E0097C"/>
    <w:rsid w:val="00E018B7"/>
    <w:rsid w:val="00E02CED"/>
    <w:rsid w:val="00E03F1F"/>
    <w:rsid w:val="00E06310"/>
    <w:rsid w:val="00E103FF"/>
    <w:rsid w:val="00E10E13"/>
    <w:rsid w:val="00E1133A"/>
    <w:rsid w:val="00E1145E"/>
    <w:rsid w:val="00E14A73"/>
    <w:rsid w:val="00E150FD"/>
    <w:rsid w:val="00E151EF"/>
    <w:rsid w:val="00E15524"/>
    <w:rsid w:val="00E156B4"/>
    <w:rsid w:val="00E15988"/>
    <w:rsid w:val="00E15F74"/>
    <w:rsid w:val="00E16182"/>
    <w:rsid w:val="00E16782"/>
    <w:rsid w:val="00E173DF"/>
    <w:rsid w:val="00E20035"/>
    <w:rsid w:val="00E2053B"/>
    <w:rsid w:val="00E21222"/>
    <w:rsid w:val="00E22BFF"/>
    <w:rsid w:val="00E2300F"/>
    <w:rsid w:val="00E230D2"/>
    <w:rsid w:val="00E237F4"/>
    <w:rsid w:val="00E25ABE"/>
    <w:rsid w:val="00E25D6B"/>
    <w:rsid w:val="00E25F97"/>
    <w:rsid w:val="00E277CC"/>
    <w:rsid w:val="00E27A50"/>
    <w:rsid w:val="00E31066"/>
    <w:rsid w:val="00E32994"/>
    <w:rsid w:val="00E3413A"/>
    <w:rsid w:val="00E37FCD"/>
    <w:rsid w:val="00E40815"/>
    <w:rsid w:val="00E410FC"/>
    <w:rsid w:val="00E42820"/>
    <w:rsid w:val="00E4317B"/>
    <w:rsid w:val="00E432E2"/>
    <w:rsid w:val="00E45739"/>
    <w:rsid w:val="00E46DC7"/>
    <w:rsid w:val="00E5125C"/>
    <w:rsid w:val="00E52151"/>
    <w:rsid w:val="00E52285"/>
    <w:rsid w:val="00E544F6"/>
    <w:rsid w:val="00E55A9C"/>
    <w:rsid w:val="00E56B33"/>
    <w:rsid w:val="00E57443"/>
    <w:rsid w:val="00E6092D"/>
    <w:rsid w:val="00E6097C"/>
    <w:rsid w:val="00E6220E"/>
    <w:rsid w:val="00E62425"/>
    <w:rsid w:val="00E6242F"/>
    <w:rsid w:val="00E67F9B"/>
    <w:rsid w:val="00E70CA8"/>
    <w:rsid w:val="00E7192C"/>
    <w:rsid w:val="00E72674"/>
    <w:rsid w:val="00E74535"/>
    <w:rsid w:val="00E77A99"/>
    <w:rsid w:val="00E81B60"/>
    <w:rsid w:val="00E81CA9"/>
    <w:rsid w:val="00E82187"/>
    <w:rsid w:val="00E82759"/>
    <w:rsid w:val="00E84DA2"/>
    <w:rsid w:val="00E876C2"/>
    <w:rsid w:val="00E87FE9"/>
    <w:rsid w:val="00E90E03"/>
    <w:rsid w:val="00E9105D"/>
    <w:rsid w:val="00E9239A"/>
    <w:rsid w:val="00E928CE"/>
    <w:rsid w:val="00E92E3B"/>
    <w:rsid w:val="00E93076"/>
    <w:rsid w:val="00E93493"/>
    <w:rsid w:val="00E93642"/>
    <w:rsid w:val="00E97600"/>
    <w:rsid w:val="00EA32AE"/>
    <w:rsid w:val="00EA3AEA"/>
    <w:rsid w:val="00EA3DBB"/>
    <w:rsid w:val="00EA48AF"/>
    <w:rsid w:val="00EA5EC1"/>
    <w:rsid w:val="00EB045D"/>
    <w:rsid w:val="00EB0D09"/>
    <w:rsid w:val="00EB1697"/>
    <w:rsid w:val="00EB3416"/>
    <w:rsid w:val="00EB3E02"/>
    <w:rsid w:val="00EB515D"/>
    <w:rsid w:val="00EC0595"/>
    <w:rsid w:val="00EC1A50"/>
    <w:rsid w:val="00EC2651"/>
    <w:rsid w:val="00EC3DE1"/>
    <w:rsid w:val="00EC4195"/>
    <w:rsid w:val="00ED026B"/>
    <w:rsid w:val="00ED0ADB"/>
    <w:rsid w:val="00ED23C1"/>
    <w:rsid w:val="00ED3169"/>
    <w:rsid w:val="00ED45A4"/>
    <w:rsid w:val="00ED4C8D"/>
    <w:rsid w:val="00ED508C"/>
    <w:rsid w:val="00ED595A"/>
    <w:rsid w:val="00ED6B73"/>
    <w:rsid w:val="00EE043B"/>
    <w:rsid w:val="00EE089E"/>
    <w:rsid w:val="00EE0DC3"/>
    <w:rsid w:val="00EE1884"/>
    <w:rsid w:val="00EE2508"/>
    <w:rsid w:val="00EE2F80"/>
    <w:rsid w:val="00EE3173"/>
    <w:rsid w:val="00EE3994"/>
    <w:rsid w:val="00EE4060"/>
    <w:rsid w:val="00EE575F"/>
    <w:rsid w:val="00EE5DFA"/>
    <w:rsid w:val="00EF31CA"/>
    <w:rsid w:val="00EF5300"/>
    <w:rsid w:val="00EF6918"/>
    <w:rsid w:val="00EF791E"/>
    <w:rsid w:val="00F00537"/>
    <w:rsid w:val="00F01820"/>
    <w:rsid w:val="00F03544"/>
    <w:rsid w:val="00F06431"/>
    <w:rsid w:val="00F07F95"/>
    <w:rsid w:val="00F10B13"/>
    <w:rsid w:val="00F1112B"/>
    <w:rsid w:val="00F11816"/>
    <w:rsid w:val="00F15ABA"/>
    <w:rsid w:val="00F17801"/>
    <w:rsid w:val="00F226AC"/>
    <w:rsid w:val="00F2293A"/>
    <w:rsid w:val="00F2467A"/>
    <w:rsid w:val="00F25978"/>
    <w:rsid w:val="00F30392"/>
    <w:rsid w:val="00F306A3"/>
    <w:rsid w:val="00F323D9"/>
    <w:rsid w:val="00F33F5F"/>
    <w:rsid w:val="00F34466"/>
    <w:rsid w:val="00F34FC8"/>
    <w:rsid w:val="00F35990"/>
    <w:rsid w:val="00F3674F"/>
    <w:rsid w:val="00F40C72"/>
    <w:rsid w:val="00F41539"/>
    <w:rsid w:val="00F41CE1"/>
    <w:rsid w:val="00F453C0"/>
    <w:rsid w:val="00F458FF"/>
    <w:rsid w:val="00F464F7"/>
    <w:rsid w:val="00F46B03"/>
    <w:rsid w:val="00F471A1"/>
    <w:rsid w:val="00F4733B"/>
    <w:rsid w:val="00F50DBA"/>
    <w:rsid w:val="00F520F8"/>
    <w:rsid w:val="00F54534"/>
    <w:rsid w:val="00F578F6"/>
    <w:rsid w:val="00F57944"/>
    <w:rsid w:val="00F64FAA"/>
    <w:rsid w:val="00F653E6"/>
    <w:rsid w:val="00F668EF"/>
    <w:rsid w:val="00F67F5F"/>
    <w:rsid w:val="00F71BF2"/>
    <w:rsid w:val="00F73412"/>
    <w:rsid w:val="00F73D16"/>
    <w:rsid w:val="00F823F4"/>
    <w:rsid w:val="00F861EF"/>
    <w:rsid w:val="00F86E85"/>
    <w:rsid w:val="00F90C09"/>
    <w:rsid w:val="00F91E39"/>
    <w:rsid w:val="00F92056"/>
    <w:rsid w:val="00F95C0A"/>
    <w:rsid w:val="00F96F81"/>
    <w:rsid w:val="00F97EE4"/>
    <w:rsid w:val="00FA0731"/>
    <w:rsid w:val="00FA0BCB"/>
    <w:rsid w:val="00FA1ED0"/>
    <w:rsid w:val="00FA23EF"/>
    <w:rsid w:val="00FA290E"/>
    <w:rsid w:val="00FA459A"/>
    <w:rsid w:val="00FA4BCA"/>
    <w:rsid w:val="00FA7761"/>
    <w:rsid w:val="00FC3484"/>
    <w:rsid w:val="00FC4960"/>
    <w:rsid w:val="00FC5FEC"/>
    <w:rsid w:val="00FC605E"/>
    <w:rsid w:val="00FC6809"/>
    <w:rsid w:val="00FD065C"/>
    <w:rsid w:val="00FD27D5"/>
    <w:rsid w:val="00FD2C59"/>
    <w:rsid w:val="00FD2CC7"/>
    <w:rsid w:val="00FD3B8C"/>
    <w:rsid w:val="00FD4257"/>
    <w:rsid w:val="00FD557C"/>
    <w:rsid w:val="00FD76CA"/>
    <w:rsid w:val="00FE1250"/>
    <w:rsid w:val="00FE1A61"/>
    <w:rsid w:val="00FE2628"/>
    <w:rsid w:val="00FE34B0"/>
    <w:rsid w:val="00FE3A8A"/>
    <w:rsid w:val="00FE461E"/>
    <w:rsid w:val="00FE5144"/>
    <w:rsid w:val="00FE5A36"/>
    <w:rsid w:val="00FE761D"/>
    <w:rsid w:val="00FE7FE6"/>
    <w:rsid w:val="00FF0AAC"/>
    <w:rsid w:val="00FF44DB"/>
    <w:rsid w:val="00FF49F5"/>
    <w:rsid w:val="00FF65F5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E6261F0"/>
  <w15:chartTrackingRefBased/>
  <w15:docId w15:val="{88A37496-2EBC-4240-89D4-8321A239B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06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4B06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B06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06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06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068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068D"/>
    <w:pPr>
      <w:outlineLvl w:val="5"/>
    </w:pPr>
  </w:style>
  <w:style w:type="paragraph" w:styleId="Heading7">
    <w:name w:val="heading 7"/>
    <w:basedOn w:val="H6"/>
    <w:next w:val="Normal"/>
    <w:qFormat/>
    <w:rsid w:val="004B068D"/>
    <w:pPr>
      <w:outlineLvl w:val="6"/>
    </w:pPr>
  </w:style>
  <w:style w:type="paragraph" w:styleId="Heading8">
    <w:name w:val="heading 8"/>
    <w:basedOn w:val="Heading1"/>
    <w:next w:val="Normal"/>
    <w:qFormat/>
    <w:rsid w:val="004B06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68D"/>
    <w:pPr>
      <w:outlineLvl w:val="8"/>
    </w:pPr>
  </w:style>
  <w:style w:type="character" w:default="1" w:styleId="DefaultParagraphFont">
    <w:name w:val="Default Paragraph Font"/>
    <w:semiHidden/>
    <w:rsid w:val="004B06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068D"/>
  </w:style>
  <w:style w:type="paragraph" w:customStyle="1" w:styleId="H6">
    <w:name w:val="H6"/>
    <w:basedOn w:val="Heading5"/>
    <w:next w:val="Normal"/>
    <w:rsid w:val="004B068D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068D"/>
  </w:style>
  <w:style w:type="paragraph" w:styleId="List">
    <w:name w:val="List"/>
    <w:basedOn w:val="Normal"/>
    <w:rsid w:val="004B068D"/>
    <w:pPr>
      <w:ind w:left="568" w:hanging="284"/>
    </w:pPr>
  </w:style>
  <w:style w:type="paragraph" w:customStyle="1" w:styleId="TAL">
    <w:name w:val="TAL"/>
    <w:basedOn w:val="Normal"/>
    <w:rsid w:val="004B068D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06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068D"/>
    <w:pPr>
      <w:jc w:val="center"/>
    </w:pPr>
    <w:rPr>
      <w:i/>
    </w:rPr>
  </w:style>
  <w:style w:type="paragraph" w:styleId="TOC8">
    <w:name w:val="toc 8"/>
    <w:basedOn w:val="TOC1"/>
    <w:semiHidden/>
    <w:rsid w:val="004B068D"/>
    <w:pPr>
      <w:spacing w:before="180"/>
      <w:ind w:left="2693" w:hanging="2693"/>
    </w:pPr>
    <w:rPr>
      <w:b/>
    </w:rPr>
  </w:style>
  <w:style w:type="paragraph" w:styleId="TOC1">
    <w:name w:val="toc 1"/>
    <w:rsid w:val="004B06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06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B068D"/>
    <w:pPr>
      <w:ind w:left="1701" w:hanging="1701"/>
    </w:pPr>
  </w:style>
  <w:style w:type="paragraph" w:styleId="TOC4">
    <w:name w:val="toc 4"/>
    <w:basedOn w:val="TOC3"/>
    <w:semiHidden/>
    <w:rsid w:val="004B068D"/>
    <w:pPr>
      <w:ind w:left="1418" w:hanging="1418"/>
    </w:pPr>
  </w:style>
  <w:style w:type="paragraph" w:styleId="TOC3">
    <w:name w:val="toc 3"/>
    <w:basedOn w:val="TOC2"/>
    <w:semiHidden/>
    <w:rsid w:val="004B068D"/>
    <w:pPr>
      <w:ind w:left="1134" w:hanging="1134"/>
    </w:pPr>
  </w:style>
  <w:style w:type="paragraph" w:styleId="TOC2">
    <w:name w:val="toc 2"/>
    <w:basedOn w:val="TOC1"/>
    <w:rsid w:val="004B06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68D"/>
    <w:pPr>
      <w:ind w:left="284"/>
    </w:pPr>
  </w:style>
  <w:style w:type="paragraph" w:styleId="Index1">
    <w:name w:val="index 1"/>
    <w:basedOn w:val="Normal"/>
    <w:semiHidden/>
    <w:rsid w:val="004B068D"/>
    <w:pPr>
      <w:keepLines/>
      <w:spacing w:after="0"/>
    </w:pPr>
  </w:style>
  <w:style w:type="paragraph" w:customStyle="1" w:styleId="ZH">
    <w:name w:val="ZH"/>
    <w:rsid w:val="004B06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068D"/>
    <w:pPr>
      <w:outlineLvl w:val="9"/>
    </w:pPr>
  </w:style>
  <w:style w:type="paragraph" w:styleId="ListNumber2">
    <w:name w:val="List Number 2"/>
    <w:basedOn w:val="ListNumber"/>
    <w:rsid w:val="004B068D"/>
    <w:pPr>
      <w:ind w:left="851"/>
    </w:pPr>
  </w:style>
  <w:style w:type="paragraph" w:styleId="ListNumber">
    <w:name w:val="List Number"/>
    <w:basedOn w:val="List"/>
    <w:rsid w:val="004B068D"/>
  </w:style>
  <w:style w:type="character" w:styleId="FootnoteReference">
    <w:name w:val="footnote reference"/>
    <w:semiHidden/>
    <w:rsid w:val="004B068D"/>
    <w:rPr>
      <w:b/>
      <w:position w:val="6"/>
      <w:sz w:val="16"/>
    </w:rPr>
  </w:style>
  <w:style w:type="paragraph" w:styleId="FootnoteText">
    <w:name w:val="footnote text"/>
    <w:basedOn w:val="Normal"/>
    <w:semiHidden/>
    <w:rsid w:val="004B068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068D"/>
    <w:rPr>
      <w:b/>
    </w:rPr>
  </w:style>
  <w:style w:type="paragraph" w:customStyle="1" w:styleId="TAC">
    <w:name w:val="TAC"/>
    <w:basedOn w:val="TAL"/>
    <w:rsid w:val="004B068D"/>
    <w:pPr>
      <w:jc w:val="center"/>
    </w:pPr>
  </w:style>
  <w:style w:type="paragraph" w:customStyle="1" w:styleId="TF">
    <w:name w:val="TF"/>
    <w:basedOn w:val="TH"/>
    <w:rsid w:val="004B068D"/>
    <w:pPr>
      <w:keepNext w:val="0"/>
      <w:spacing w:before="0" w:after="240"/>
    </w:pPr>
  </w:style>
  <w:style w:type="paragraph" w:customStyle="1" w:styleId="TH">
    <w:name w:val="TH"/>
    <w:basedOn w:val="Normal"/>
    <w:rsid w:val="004B0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B068D"/>
    <w:pPr>
      <w:keepLines/>
      <w:ind w:left="1135" w:hanging="851"/>
    </w:pPr>
  </w:style>
  <w:style w:type="paragraph" w:styleId="TOC9">
    <w:name w:val="toc 9"/>
    <w:basedOn w:val="TOC8"/>
    <w:semiHidden/>
    <w:rsid w:val="004B068D"/>
    <w:pPr>
      <w:ind w:left="1418" w:hanging="1418"/>
    </w:pPr>
  </w:style>
  <w:style w:type="paragraph" w:customStyle="1" w:styleId="EX">
    <w:name w:val="EX"/>
    <w:basedOn w:val="Normal"/>
    <w:rsid w:val="004B068D"/>
    <w:pPr>
      <w:keepLines/>
      <w:ind w:left="1702" w:hanging="1418"/>
    </w:pPr>
  </w:style>
  <w:style w:type="paragraph" w:customStyle="1" w:styleId="FP">
    <w:name w:val="FP"/>
    <w:basedOn w:val="Normal"/>
    <w:rsid w:val="004B068D"/>
    <w:pPr>
      <w:spacing w:after="0"/>
    </w:pPr>
  </w:style>
  <w:style w:type="paragraph" w:customStyle="1" w:styleId="LD">
    <w:name w:val="LD"/>
    <w:rsid w:val="004B06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068D"/>
    <w:pPr>
      <w:spacing w:after="0"/>
    </w:pPr>
  </w:style>
  <w:style w:type="paragraph" w:customStyle="1" w:styleId="EW">
    <w:name w:val="EW"/>
    <w:basedOn w:val="EX"/>
    <w:rsid w:val="004B068D"/>
    <w:pPr>
      <w:spacing w:after="0"/>
    </w:pPr>
  </w:style>
  <w:style w:type="paragraph" w:styleId="TOC6">
    <w:name w:val="toc 6"/>
    <w:basedOn w:val="TOC5"/>
    <w:next w:val="Normal"/>
    <w:semiHidden/>
    <w:rsid w:val="004B068D"/>
    <w:pPr>
      <w:ind w:left="1985" w:hanging="1985"/>
    </w:pPr>
  </w:style>
  <w:style w:type="paragraph" w:styleId="TOC7">
    <w:name w:val="toc 7"/>
    <w:basedOn w:val="TOC6"/>
    <w:next w:val="Normal"/>
    <w:semiHidden/>
    <w:rsid w:val="004B068D"/>
    <w:pPr>
      <w:ind w:left="2268" w:hanging="2268"/>
    </w:pPr>
  </w:style>
  <w:style w:type="paragraph" w:styleId="ListBullet2">
    <w:name w:val="List Bullet 2"/>
    <w:basedOn w:val="ListBullet"/>
    <w:rsid w:val="004B068D"/>
    <w:pPr>
      <w:ind w:left="851"/>
    </w:pPr>
  </w:style>
  <w:style w:type="paragraph" w:styleId="ListBullet">
    <w:name w:val="List Bullet"/>
    <w:basedOn w:val="List"/>
    <w:rsid w:val="004B068D"/>
  </w:style>
  <w:style w:type="paragraph" w:styleId="ListBullet3">
    <w:name w:val="List Bullet 3"/>
    <w:basedOn w:val="ListBullet2"/>
    <w:rsid w:val="004B068D"/>
    <w:pPr>
      <w:ind w:left="1135"/>
    </w:pPr>
  </w:style>
  <w:style w:type="paragraph" w:customStyle="1" w:styleId="EQ">
    <w:name w:val="EQ"/>
    <w:basedOn w:val="Normal"/>
    <w:next w:val="Normal"/>
    <w:rsid w:val="004B06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B06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068D"/>
    <w:pPr>
      <w:jc w:val="right"/>
    </w:pPr>
  </w:style>
  <w:style w:type="paragraph" w:customStyle="1" w:styleId="TAN">
    <w:name w:val="TAN"/>
    <w:basedOn w:val="TAL"/>
    <w:rsid w:val="004B068D"/>
    <w:pPr>
      <w:ind w:left="851" w:hanging="851"/>
    </w:pPr>
  </w:style>
  <w:style w:type="paragraph" w:customStyle="1" w:styleId="ZA">
    <w:name w:val="ZA"/>
    <w:rsid w:val="004B06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06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06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06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068D"/>
    <w:pPr>
      <w:framePr w:wrap="notBeside" w:y="16161"/>
    </w:pPr>
  </w:style>
  <w:style w:type="character" w:customStyle="1" w:styleId="ZGSM">
    <w:name w:val="ZGSM"/>
    <w:rsid w:val="004B068D"/>
  </w:style>
  <w:style w:type="paragraph" w:styleId="List2">
    <w:name w:val="List 2"/>
    <w:basedOn w:val="List"/>
    <w:rsid w:val="004B068D"/>
    <w:pPr>
      <w:ind w:left="851"/>
    </w:pPr>
  </w:style>
  <w:style w:type="paragraph" w:customStyle="1" w:styleId="ZG">
    <w:name w:val="ZG"/>
    <w:rsid w:val="004B06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068D"/>
    <w:pPr>
      <w:ind w:left="1135"/>
    </w:pPr>
  </w:style>
  <w:style w:type="paragraph" w:styleId="List4">
    <w:name w:val="List 4"/>
    <w:basedOn w:val="List3"/>
    <w:rsid w:val="004B068D"/>
    <w:pPr>
      <w:ind w:left="1418"/>
    </w:pPr>
  </w:style>
  <w:style w:type="paragraph" w:styleId="List5">
    <w:name w:val="List 5"/>
    <w:basedOn w:val="List4"/>
    <w:rsid w:val="004B068D"/>
    <w:pPr>
      <w:ind w:left="1702"/>
    </w:pPr>
  </w:style>
  <w:style w:type="paragraph" w:customStyle="1" w:styleId="EditorsNote">
    <w:name w:val="Editor's Note"/>
    <w:basedOn w:val="NO"/>
    <w:rsid w:val="004B068D"/>
    <w:rPr>
      <w:color w:val="FF0000"/>
    </w:rPr>
  </w:style>
  <w:style w:type="paragraph" w:styleId="ListBullet4">
    <w:name w:val="List Bullet 4"/>
    <w:basedOn w:val="ListBullet3"/>
    <w:rsid w:val="004B068D"/>
    <w:pPr>
      <w:ind w:left="1418"/>
    </w:pPr>
  </w:style>
  <w:style w:type="paragraph" w:styleId="ListBullet5">
    <w:name w:val="List Bullet 5"/>
    <w:basedOn w:val="ListBullet4"/>
    <w:rsid w:val="004B068D"/>
    <w:pPr>
      <w:ind w:left="1702"/>
    </w:pPr>
  </w:style>
  <w:style w:type="paragraph" w:customStyle="1" w:styleId="B2">
    <w:name w:val="B2"/>
    <w:basedOn w:val="List2"/>
    <w:rsid w:val="004B068D"/>
  </w:style>
  <w:style w:type="paragraph" w:customStyle="1" w:styleId="B3">
    <w:name w:val="B3"/>
    <w:basedOn w:val="List3"/>
    <w:rsid w:val="004B068D"/>
  </w:style>
  <w:style w:type="paragraph" w:customStyle="1" w:styleId="B4">
    <w:name w:val="B4"/>
    <w:basedOn w:val="List4"/>
    <w:rsid w:val="004B068D"/>
  </w:style>
  <w:style w:type="paragraph" w:customStyle="1" w:styleId="B5">
    <w:name w:val="B5"/>
    <w:basedOn w:val="List5"/>
    <w:rsid w:val="004B068D"/>
  </w:style>
  <w:style w:type="paragraph" w:customStyle="1" w:styleId="ZTD">
    <w:name w:val="ZTD"/>
    <w:basedOn w:val="ZB"/>
    <w:rsid w:val="004B068D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ata">
    <w:name w:val="Data"/>
    <w:basedOn w:val="Normal"/>
    <w:rsid w:val="00A141A8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character" w:styleId="FollowedHyperlink">
    <w:name w:val="FollowedHyperlink"/>
    <w:uiPriority w:val="99"/>
    <w:unhideWhenUsed/>
    <w:rsid w:val="00A428D8"/>
    <w:rPr>
      <w:color w:val="954F72"/>
      <w:u w:val="single"/>
    </w:rPr>
  </w:style>
  <w:style w:type="character" w:customStyle="1" w:styleId="Heading2Char">
    <w:name w:val="Heading 2 Char"/>
    <w:link w:val="Heading2"/>
    <w:rsid w:val="00E92E3B"/>
    <w:rPr>
      <w:rFonts w:ascii="Arial" w:eastAsia="Times New Roman" w:hAnsi="Arial"/>
      <w:sz w:val="32"/>
    </w:rPr>
  </w:style>
  <w:style w:type="table" w:styleId="TableGrid">
    <w:name w:val="Table Grid"/>
    <w:basedOn w:val="TableNormal"/>
    <w:rsid w:val="00757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D972CF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3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3C39C-8227-449B-BA4F-8365A953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36</Pages>
  <Words>16940</Words>
  <Characters>98936</Characters>
  <Application>Microsoft Office Word</Application>
  <DocSecurity>0</DocSecurity>
  <Lines>9893</Lines>
  <Paragraphs>8276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RAN #52</vt:lpstr>
    </vt:vector>
  </TitlesOfParts>
  <Manager/>
  <Company/>
  <LinksUpToDate>false</LinksUpToDate>
  <CharactersWithSpaces>107600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MCC</cp:lastModifiedBy>
  <cp:revision>14</cp:revision>
  <cp:lastPrinted>2017-03-03T08:09:00Z</cp:lastPrinted>
  <dcterms:created xsi:type="dcterms:W3CDTF">2019-12-03T23:30:00Z</dcterms:created>
  <dcterms:modified xsi:type="dcterms:W3CDTF">2019-12-05T06:51:00Z</dcterms:modified>
</cp:coreProperties>
</file>